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9599" w:type="dxa"/>
        <w:tblInd w:w="-317" w:type="dxa"/>
        <w:tblLayout w:type="fixed"/>
        <w:tblCellMar>
          <w:left w:w="0" w:type="dxa"/>
          <w:right w:w="0" w:type="dxa"/>
        </w:tblCellMar>
        <w:tblLook w:val="0000" w:firstRow="0" w:lastRow="0" w:firstColumn="0" w:lastColumn="0" w:noHBand="0" w:noVBand="0"/>
      </w:tblPr>
      <w:tblGrid>
        <w:gridCol w:w="2517"/>
        <w:gridCol w:w="2268"/>
        <w:gridCol w:w="1843"/>
        <w:gridCol w:w="2551"/>
        <w:gridCol w:w="60"/>
        <w:gridCol w:w="60"/>
        <w:gridCol w:w="60"/>
        <w:gridCol w:w="60"/>
        <w:gridCol w:w="60"/>
        <w:gridCol w:w="60"/>
        <w:gridCol w:w="60"/>
      </w:tblGrid>
      <w:tr w:rsidR="00E81748" w:rsidRPr="00C2493E" w:rsidTr="00D47FBC">
        <w:trPr>
          <w:cantSplit/>
        </w:trPr>
        <w:tc>
          <w:tcPr>
            <w:tcW w:w="9179" w:type="dxa"/>
            <w:gridSpan w:val="4"/>
            <w:tcBorders>
              <w:bottom w:val="single" w:sz="4" w:space="0" w:color="auto"/>
            </w:tcBorders>
            <w:shd w:val="clear" w:color="auto" w:fill="auto"/>
          </w:tcPr>
          <w:p w:rsidR="00E81748" w:rsidRPr="00C2493E" w:rsidRDefault="00A463A1">
            <w:pPr>
              <w:jc w:val="both"/>
            </w:pPr>
            <w:r w:rsidRPr="00C2493E">
              <w:rPr>
                <w:noProof/>
                <w:lang w:val="el-GR" w:eastAsia="el-GR"/>
              </w:rPr>
              <w:drawing>
                <wp:inline distT="0" distB="0" distL="0" distR="0">
                  <wp:extent cx="819150" cy="66675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497" t="-662" r="-497" b="-662"/>
                          <a:stretch>
                            <a:fillRect/>
                          </a:stretch>
                        </pic:blipFill>
                        <pic:spPr bwMode="auto">
                          <a:xfrm>
                            <a:off x="0" y="0"/>
                            <a:ext cx="819150" cy="666750"/>
                          </a:xfrm>
                          <a:prstGeom prst="rect">
                            <a:avLst/>
                          </a:prstGeom>
                          <a:solidFill>
                            <a:srgbClr val="FFFFFF"/>
                          </a:solidFill>
                          <a:ln>
                            <a:noFill/>
                          </a:ln>
                        </pic:spPr>
                      </pic:pic>
                    </a:graphicData>
                  </a:graphic>
                </wp:inline>
              </w:drawing>
            </w:r>
            <w:r w:rsidR="00E81748" w:rsidRPr="00C2493E">
              <w:t xml:space="preserve"> </w:t>
            </w:r>
          </w:p>
          <w:p w:rsidR="00E81748" w:rsidRPr="00C2493E" w:rsidRDefault="00E81748">
            <w:pPr>
              <w:pStyle w:val="Header"/>
              <w:jc w:val="both"/>
              <w:rPr>
                <w:b/>
                <w:sz w:val="24"/>
              </w:rPr>
            </w:pPr>
          </w:p>
        </w:tc>
        <w:tc>
          <w:tcPr>
            <w:tcW w:w="60" w:type="dxa"/>
            <w:tcBorders>
              <w:bottom w:val="single" w:sz="4" w:space="0" w:color="auto"/>
            </w:tcBorders>
            <w:shd w:val="clear" w:color="auto" w:fill="auto"/>
          </w:tcPr>
          <w:p w:rsidR="00E81748" w:rsidRPr="00C2493E" w:rsidRDefault="00E81748">
            <w:pPr>
              <w:snapToGrid w:val="0"/>
              <w:rPr>
                <w:b/>
                <w:sz w:val="32"/>
                <w:szCs w:val="32"/>
              </w:rPr>
            </w:pPr>
          </w:p>
        </w:tc>
        <w:tc>
          <w:tcPr>
            <w:tcW w:w="60" w:type="dxa"/>
            <w:tcBorders>
              <w:bottom w:val="single" w:sz="4" w:space="0" w:color="auto"/>
            </w:tcBorders>
            <w:shd w:val="clear" w:color="auto" w:fill="auto"/>
          </w:tcPr>
          <w:p w:rsidR="00E81748" w:rsidRPr="00C2493E" w:rsidRDefault="00E81748">
            <w:pPr>
              <w:snapToGrid w:val="0"/>
              <w:rPr>
                <w:b/>
                <w:sz w:val="32"/>
                <w:szCs w:val="32"/>
              </w:rPr>
            </w:pPr>
          </w:p>
        </w:tc>
        <w:tc>
          <w:tcPr>
            <w:tcW w:w="60" w:type="dxa"/>
            <w:tcBorders>
              <w:bottom w:val="single" w:sz="4" w:space="0" w:color="auto"/>
            </w:tcBorders>
            <w:shd w:val="clear" w:color="auto" w:fill="auto"/>
          </w:tcPr>
          <w:p w:rsidR="00E81748" w:rsidRPr="00C2493E" w:rsidRDefault="00E81748">
            <w:pPr>
              <w:snapToGrid w:val="0"/>
              <w:rPr>
                <w:b/>
                <w:sz w:val="32"/>
                <w:szCs w:val="32"/>
              </w:rPr>
            </w:pPr>
          </w:p>
        </w:tc>
        <w:tc>
          <w:tcPr>
            <w:tcW w:w="60" w:type="dxa"/>
            <w:tcBorders>
              <w:bottom w:val="single" w:sz="4" w:space="0" w:color="auto"/>
            </w:tcBorders>
            <w:shd w:val="clear" w:color="auto" w:fill="auto"/>
          </w:tcPr>
          <w:p w:rsidR="00E81748" w:rsidRPr="00C2493E" w:rsidRDefault="00E81748">
            <w:pPr>
              <w:snapToGrid w:val="0"/>
              <w:rPr>
                <w:b/>
                <w:sz w:val="32"/>
                <w:szCs w:val="32"/>
              </w:rPr>
            </w:pPr>
          </w:p>
        </w:tc>
        <w:tc>
          <w:tcPr>
            <w:tcW w:w="60" w:type="dxa"/>
            <w:tcBorders>
              <w:bottom w:val="single" w:sz="4" w:space="0" w:color="auto"/>
            </w:tcBorders>
            <w:shd w:val="clear" w:color="auto" w:fill="auto"/>
          </w:tcPr>
          <w:p w:rsidR="00E81748" w:rsidRPr="00C2493E" w:rsidRDefault="00E81748">
            <w:pPr>
              <w:snapToGrid w:val="0"/>
              <w:rPr>
                <w:b/>
                <w:sz w:val="32"/>
                <w:szCs w:val="32"/>
              </w:rPr>
            </w:pPr>
          </w:p>
        </w:tc>
        <w:tc>
          <w:tcPr>
            <w:tcW w:w="60" w:type="dxa"/>
            <w:tcBorders>
              <w:bottom w:val="single" w:sz="4" w:space="0" w:color="auto"/>
            </w:tcBorders>
            <w:shd w:val="clear" w:color="auto" w:fill="auto"/>
          </w:tcPr>
          <w:p w:rsidR="00E81748" w:rsidRPr="00C2493E" w:rsidRDefault="00E81748">
            <w:pPr>
              <w:snapToGrid w:val="0"/>
              <w:rPr>
                <w:b/>
                <w:sz w:val="32"/>
                <w:szCs w:val="32"/>
              </w:rPr>
            </w:pPr>
          </w:p>
        </w:tc>
        <w:tc>
          <w:tcPr>
            <w:tcW w:w="60" w:type="dxa"/>
            <w:tcBorders>
              <w:bottom w:val="single" w:sz="4" w:space="0" w:color="auto"/>
            </w:tcBorders>
            <w:shd w:val="clear" w:color="auto" w:fill="auto"/>
          </w:tcPr>
          <w:p w:rsidR="00E81748" w:rsidRPr="00C2493E" w:rsidRDefault="00E81748">
            <w:pPr>
              <w:snapToGrid w:val="0"/>
              <w:rPr>
                <w:b/>
                <w:sz w:val="32"/>
                <w:szCs w:val="32"/>
              </w:rPr>
            </w:pPr>
          </w:p>
        </w:tc>
      </w:tr>
      <w:tr w:rsidR="00E81748" w:rsidRPr="00C2493E" w:rsidTr="00D47FBC">
        <w:tblPrEx>
          <w:tblCellMar>
            <w:left w:w="107" w:type="dxa"/>
            <w:right w:w="107" w:type="dxa"/>
          </w:tblCellMar>
        </w:tblPrEx>
        <w:trPr>
          <w:trHeight w:val="612"/>
        </w:trPr>
        <w:tc>
          <w:tcPr>
            <w:tcW w:w="9599" w:type="dxa"/>
            <w:gridSpan w:val="11"/>
            <w:tcBorders>
              <w:top w:val="single" w:sz="4" w:space="0" w:color="auto"/>
              <w:left w:val="single" w:sz="12" w:space="0" w:color="000000"/>
              <w:bottom w:val="single" w:sz="12" w:space="0" w:color="000000"/>
              <w:right w:val="single" w:sz="12" w:space="0" w:color="000000"/>
            </w:tcBorders>
            <w:shd w:val="clear" w:color="auto" w:fill="auto"/>
            <w:vAlign w:val="center"/>
          </w:tcPr>
          <w:p w:rsidR="00E81748" w:rsidRPr="00D1123A" w:rsidRDefault="00E81748" w:rsidP="00D47FBC">
            <w:pPr>
              <w:autoSpaceDE w:val="0"/>
              <w:jc w:val="center"/>
            </w:pPr>
            <w:r w:rsidRPr="00D47FBC">
              <w:rPr>
                <w:rFonts w:ascii="Arial" w:hAnsi="Arial" w:cs="Arial"/>
                <w:b/>
                <w:sz w:val="32"/>
                <w:lang w:eastAsia="en-US"/>
              </w:rPr>
              <w:t>GUIDELINE FOR INTERNAL VALIDATION</w:t>
            </w:r>
            <w:r w:rsidR="00D47FBC">
              <w:rPr>
                <w:rFonts w:ascii="Arial" w:hAnsi="Arial" w:cs="Arial"/>
                <w:b/>
                <w:sz w:val="32"/>
                <w:lang w:eastAsia="en-US"/>
              </w:rPr>
              <w:t xml:space="preserve"> </w:t>
            </w:r>
            <w:r w:rsidRPr="00D47FBC">
              <w:rPr>
                <w:rFonts w:ascii="Arial" w:hAnsi="Arial" w:cs="Arial"/>
                <w:b/>
                <w:sz w:val="32"/>
                <w:lang w:eastAsia="en-US"/>
              </w:rPr>
              <w:t>/</w:t>
            </w:r>
            <w:r w:rsidR="00D47FBC">
              <w:rPr>
                <w:rFonts w:ascii="Arial" w:hAnsi="Arial" w:cs="Arial"/>
                <w:b/>
                <w:sz w:val="32"/>
                <w:lang w:eastAsia="en-US"/>
              </w:rPr>
              <w:t xml:space="preserve"> </w:t>
            </w:r>
            <w:r w:rsidRPr="00D47FBC">
              <w:rPr>
                <w:rFonts w:ascii="Arial" w:hAnsi="Arial" w:cs="Arial"/>
                <w:b/>
                <w:sz w:val="32"/>
                <w:lang w:eastAsia="en-US"/>
              </w:rPr>
              <w:t>VERIFICATION OF VARIOUS ASPECTS OF THE DNA PROFILING PROCESS</w:t>
            </w:r>
          </w:p>
        </w:tc>
      </w:tr>
      <w:tr w:rsidR="00D47FBC" w:rsidRPr="00C2493E" w:rsidTr="00D47FBC">
        <w:tblPrEx>
          <w:tblCellMar>
            <w:left w:w="107" w:type="dxa"/>
            <w:right w:w="107" w:type="dxa"/>
          </w:tblCellMar>
        </w:tblPrEx>
        <w:tc>
          <w:tcPr>
            <w:tcW w:w="2517" w:type="dxa"/>
            <w:tcBorders>
              <w:left w:val="single" w:sz="12" w:space="0" w:color="000000"/>
              <w:bottom w:val="single" w:sz="12" w:space="0" w:color="000000"/>
            </w:tcBorders>
            <w:shd w:val="clear" w:color="auto" w:fill="auto"/>
          </w:tcPr>
          <w:p w:rsidR="00D47FBC" w:rsidRPr="00E967C3" w:rsidRDefault="00D47FBC" w:rsidP="008C3120">
            <w:pPr>
              <w:spacing w:before="120" w:line="360" w:lineRule="auto"/>
              <w:rPr>
                <w:rFonts w:ascii="Arial" w:hAnsi="Arial" w:cs="Arial"/>
                <w:sz w:val="24"/>
                <w:szCs w:val="24"/>
              </w:rPr>
            </w:pPr>
            <w:r w:rsidRPr="00E967C3">
              <w:rPr>
                <w:rFonts w:ascii="Arial" w:hAnsi="Arial" w:cs="Arial"/>
                <w:sz w:val="24"/>
                <w:szCs w:val="24"/>
              </w:rPr>
              <w:t>DOCUMENT TYPE:</w:t>
            </w:r>
          </w:p>
          <w:p w:rsidR="00D47FBC" w:rsidRPr="00E967C3" w:rsidRDefault="00D47FBC" w:rsidP="008C3120">
            <w:pPr>
              <w:spacing w:before="120" w:line="360" w:lineRule="auto"/>
              <w:rPr>
                <w:rFonts w:ascii="Arial" w:hAnsi="Arial" w:cs="Arial"/>
                <w:b/>
                <w:sz w:val="24"/>
                <w:szCs w:val="24"/>
              </w:rPr>
            </w:pPr>
            <w:r w:rsidRPr="00E967C3">
              <w:rPr>
                <w:rFonts w:ascii="Arial" w:hAnsi="Arial" w:cs="Arial"/>
                <w:b/>
                <w:sz w:val="24"/>
                <w:szCs w:val="24"/>
              </w:rPr>
              <w:t>GUIDELINE</w:t>
            </w:r>
          </w:p>
        </w:tc>
        <w:tc>
          <w:tcPr>
            <w:tcW w:w="2268" w:type="dxa"/>
            <w:tcBorders>
              <w:left w:val="single" w:sz="6" w:space="0" w:color="000000"/>
              <w:bottom w:val="single" w:sz="12" w:space="0" w:color="000000"/>
            </w:tcBorders>
            <w:shd w:val="clear" w:color="auto" w:fill="auto"/>
          </w:tcPr>
          <w:p w:rsidR="00D47FBC" w:rsidRPr="00E967C3" w:rsidRDefault="00D47FBC" w:rsidP="008C3120">
            <w:pPr>
              <w:spacing w:before="120" w:line="360" w:lineRule="auto"/>
              <w:rPr>
                <w:rFonts w:ascii="Arial" w:hAnsi="Arial" w:cs="Arial"/>
                <w:sz w:val="24"/>
                <w:szCs w:val="24"/>
              </w:rPr>
            </w:pPr>
            <w:r w:rsidRPr="00E967C3">
              <w:rPr>
                <w:rFonts w:ascii="Arial" w:hAnsi="Arial" w:cs="Arial"/>
                <w:sz w:val="24"/>
                <w:szCs w:val="24"/>
              </w:rPr>
              <w:t xml:space="preserve">REF. CODE: </w:t>
            </w:r>
          </w:p>
          <w:p w:rsidR="00D47FBC" w:rsidRPr="00E967C3" w:rsidRDefault="00D47FBC" w:rsidP="00E967C3">
            <w:pPr>
              <w:spacing w:before="120" w:line="360" w:lineRule="auto"/>
              <w:rPr>
                <w:rFonts w:ascii="Arial" w:hAnsi="Arial" w:cs="Arial"/>
                <w:b/>
                <w:sz w:val="24"/>
                <w:szCs w:val="24"/>
              </w:rPr>
            </w:pPr>
            <w:r w:rsidRPr="00E967C3">
              <w:rPr>
                <w:rFonts w:ascii="Arial" w:hAnsi="Arial" w:cs="Arial"/>
                <w:b/>
                <w:sz w:val="24"/>
                <w:szCs w:val="24"/>
              </w:rPr>
              <w:t>DNA-GDL-</w:t>
            </w:r>
            <w:r w:rsidR="00E967C3" w:rsidRPr="00E967C3">
              <w:rPr>
                <w:rFonts w:ascii="Arial" w:hAnsi="Arial" w:cs="Arial"/>
                <w:b/>
                <w:sz w:val="24"/>
                <w:szCs w:val="24"/>
                <w:highlight w:val="yellow"/>
              </w:rPr>
              <w:t>002</w:t>
            </w:r>
          </w:p>
        </w:tc>
        <w:tc>
          <w:tcPr>
            <w:tcW w:w="1843" w:type="dxa"/>
            <w:tcBorders>
              <w:top w:val="single" w:sz="6" w:space="0" w:color="000000"/>
              <w:left w:val="single" w:sz="6" w:space="0" w:color="000000"/>
              <w:bottom w:val="single" w:sz="12" w:space="0" w:color="000000"/>
            </w:tcBorders>
            <w:shd w:val="clear" w:color="auto" w:fill="auto"/>
          </w:tcPr>
          <w:p w:rsidR="00D47FBC" w:rsidRPr="00E967C3" w:rsidRDefault="00D47FBC" w:rsidP="008C3120">
            <w:pPr>
              <w:spacing w:before="120" w:line="360" w:lineRule="auto"/>
              <w:rPr>
                <w:rFonts w:ascii="Arial" w:hAnsi="Arial" w:cs="Arial"/>
                <w:sz w:val="24"/>
                <w:szCs w:val="24"/>
              </w:rPr>
            </w:pPr>
            <w:r w:rsidRPr="00E967C3">
              <w:rPr>
                <w:rFonts w:ascii="Arial" w:hAnsi="Arial" w:cs="Arial"/>
                <w:sz w:val="24"/>
                <w:szCs w:val="24"/>
              </w:rPr>
              <w:t>ISSUE NO:</w:t>
            </w:r>
          </w:p>
          <w:p w:rsidR="00D47FBC" w:rsidRPr="00E967C3" w:rsidRDefault="00D47FBC" w:rsidP="00E967C3">
            <w:pPr>
              <w:spacing w:before="120" w:line="360" w:lineRule="auto"/>
              <w:rPr>
                <w:rFonts w:ascii="Arial" w:hAnsi="Arial" w:cs="Arial"/>
                <w:b/>
                <w:sz w:val="24"/>
                <w:szCs w:val="24"/>
              </w:rPr>
            </w:pPr>
            <w:r w:rsidRPr="00E967C3">
              <w:rPr>
                <w:rFonts w:ascii="Arial" w:hAnsi="Arial" w:cs="Arial"/>
                <w:b/>
                <w:sz w:val="24"/>
                <w:szCs w:val="24"/>
                <w:highlight w:val="yellow"/>
              </w:rPr>
              <w:t>00</w:t>
            </w:r>
            <w:r w:rsidR="00E967C3" w:rsidRPr="00E967C3">
              <w:rPr>
                <w:rFonts w:ascii="Arial" w:hAnsi="Arial" w:cs="Arial"/>
                <w:b/>
                <w:sz w:val="24"/>
                <w:szCs w:val="24"/>
                <w:highlight w:val="yellow"/>
              </w:rPr>
              <w:t>1</w:t>
            </w:r>
          </w:p>
        </w:tc>
        <w:tc>
          <w:tcPr>
            <w:tcW w:w="2971" w:type="dxa"/>
            <w:gridSpan w:val="8"/>
            <w:tcBorders>
              <w:top w:val="single" w:sz="6" w:space="0" w:color="000000"/>
              <w:left w:val="single" w:sz="6" w:space="0" w:color="000000"/>
              <w:bottom w:val="single" w:sz="12" w:space="0" w:color="000000"/>
              <w:right w:val="single" w:sz="12" w:space="0" w:color="000000"/>
            </w:tcBorders>
            <w:shd w:val="clear" w:color="auto" w:fill="auto"/>
          </w:tcPr>
          <w:p w:rsidR="00D47FBC" w:rsidRPr="00E967C3" w:rsidRDefault="00D47FBC" w:rsidP="008C3120">
            <w:pPr>
              <w:spacing w:before="120" w:line="360" w:lineRule="auto"/>
              <w:rPr>
                <w:rFonts w:ascii="Arial" w:hAnsi="Arial" w:cs="Arial"/>
                <w:sz w:val="24"/>
                <w:szCs w:val="24"/>
              </w:rPr>
            </w:pPr>
            <w:r w:rsidRPr="00E967C3">
              <w:rPr>
                <w:rFonts w:ascii="Arial" w:hAnsi="Arial" w:cs="Arial"/>
                <w:sz w:val="24"/>
                <w:szCs w:val="24"/>
              </w:rPr>
              <w:t>ISSUE DATE:</w:t>
            </w:r>
          </w:p>
          <w:p w:rsidR="00D47FBC" w:rsidRPr="00E967C3" w:rsidRDefault="00D47FBC" w:rsidP="008C3120">
            <w:pPr>
              <w:spacing w:before="120" w:line="360" w:lineRule="auto"/>
              <w:rPr>
                <w:rFonts w:ascii="Arial" w:hAnsi="Arial" w:cs="Arial"/>
                <w:b/>
                <w:sz w:val="24"/>
                <w:szCs w:val="24"/>
              </w:rPr>
            </w:pPr>
            <w:r w:rsidRPr="00E967C3">
              <w:rPr>
                <w:rFonts w:ascii="Arial" w:hAnsi="Arial" w:cs="Arial"/>
                <w:b/>
                <w:sz w:val="24"/>
                <w:szCs w:val="24"/>
              </w:rPr>
              <w:t>XX.</w:t>
            </w:r>
            <w:proofErr w:type="gramStart"/>
            <w:r w:rsidRPr="00E967C3">
              <w:rPr>
                <w:rFonts w:ascii="Arial" w:hAnsi="Arial" w:cs="Arial"/>
                <w:b/>
                <w:sz w:val="24"/>
                <w:szCs w:val="24"/>
              </w:rPr>
              <w:t>XX.XXXX</w:t>
            </w:r>
            <w:proofErr w:type="gramEnd"/>
          </w:p>
        </w:tc>
      </w:tr>
    </w:tbl>
    <w:p w:rsidR="00E81748" w:rsidRDefault="00E81748">
      <w:pPr>
        <w:autoSpaceDE w:val="0"/>
        <w:ind w:left="510" w:hanging="510"/>
        <w:jc w:val="both"/>
        <w:rPr>
          <w:rFonts w:ascii="Arial" w:hAnsi="Arial" w:cs="Arial"/>
          <w:b/>
          <w:sz w:val="22"/>
          <w:szCs w:val="22"/>
        </w:rPr>
      </w:pPr>
    </w:p>
    <w:p w:rsidR="00E967C3" w:rsidRPr="00C2493E" w:rsidRDefault="00E967C3">
      <w:pPr>
        <w:autoSpaceDE w:val="0"/>
        <w:ind w:left="510" w:hanging="510"/>
        <w:jc w:val="both"/>
        <w:rPr>
          <w:rFonts w:ascii="Arial" w:hAnsi="Arial" w:cs="Arial"/>
          <w:b/>
          <w:sz w:val="22"/>
          <w:szCs w:val="22"/>
        </w:rPr>
      </w:pPr>
    </w:p>
    <w:p w:rsidR="00D47FBC" w:rsidRPr="00D47FBC" w:rsidRDefault="00E967C3" w:rsidP="00E967C3">
      <w:pPr>
        <w:pStyle w:val="TOC1"/>
        <w:jc w:val="center"/>
        <w:rPr>
          <w:b/>
          <w:sz w:val="24"/>
          <w:szCs w:val="24"/>
        </w:rPr>
      </w:pPr>
      <w:r>
        <w:rPr>
          <w:rFonts w:ascii="Arial" w:hAnsi="Arial" w:cs="Arial"/>
          <w:b/>
          <w:sz w:val="24"/>
          <w:szCs w:val="24"/>
        </w:rPr>
        <w:t xml:space="preserve">TABLE OF </w:t>
      </w:r>
      <w:r w:rsidR="00D47FBC" w:rsidRPr="00D47FBC">
        <w:rPr>
          <w:rFonts w:ascii="Arial" w:hAnsi="Arial" w:cs="Arial"/>
          <w:b/>
          <w:sz w:val="24"/>
          <w:szCs w:val="24"/>
        </w:rPr>
        <w:t>CONTENTS</w:t>
      </w:r>
    </w:p>
    <w:p w:rsidR="0055124E" w:rsidRPr="00C2493E" w:rsidRDefault="0055124E" w:rsidP="00E967C3">
      <w:pPr>
        <w:spacing w:after="240"/>
        <w:ind w:left="720" w:hanging="720"/>
        <w:jc w:val="both"/>
        <w:rPr>
          <w:rFonts w:ascii="Arial" w:hAnsi="Arial" w:cs="Arial"/>
          <w:sz w:val="24"/>
          <w:szCs w:val="24"/>
        </w:rPr>
      </w:pPr>
    </w:p>
    <w:p w:rsidR="00CA7994" w:rsidRPr="00E967C3" w:rsidRDefault="00522B80" w:rsidP="00D47FBC">
      <w:pPr>
        <w:pStyle w:val="TOC1"/>
        <w:tabs>
          <w:tab w:val="left" w:pos="440"/>
          <w:tab w:val="right" w:leader="dot" w:pos="9209"/>
        </w:tabs>
        <w:spacing w:line="360" w:lineRule="auto"/>
        <w:rPr>
          <w:rFonts w:ascii="Arial" w:eastAsiaTheme="minorEastAsia" w:hAnsi="Arial" w:cs="Arial"/>
          <w:b/>
          <w:noProof/>
          <w:sz w:val="24"/>
          <w:szCs w:val="24"/>
        </w:rPr>
      </w:pPr>
      <w:r w:rsidRPr="00E967C3">
        <w:rPr>
          <w:rFonts w:ascii="Arial" w:hAnsi="Arial" w:cs="Arial"/>
          <w:sz w:val="24"/>
          <w:szCs w:val="24"/>
        </w:rPr>
        <w:fldChar w:fldCharType="begin"/>
      </w:r>
      <w:r w:rsidR="00FE76B9" w:rsidRPr="00C2493E">
        <w:rPr>
          <w:rFonts w:ascii="Arial" w:hAnsi="Arial" w:cs="Arial"/>
          <w:sz w:val="24"/>
          <w:szCs w:val="24"/>
        </w:rPr>
        <w:instrText xml:space="preserve"> TOC \o "1-3" \h \z \u </w:instrText>
      </w:r>
      <w:r w:rsidRPr="00E967C3">
        <w:rPr>
          <w:rFonts w:ascii="Arial" w:hAnsi="Arial" w:cs="Arial"/>
          <w:sz w:val="24"/>
          <w:szCs w:val="24"/>
        </w:rPr>
        <w:fldChar w:fldCharType="separate"/>
      </w:r>
      <w:hyperlink w:anchor="_Toc125386722" w:history="1">
        <w:r w:rsidR="00CA7994" w:rsidRPr="00E967C3">
          <w:rPr>
            <w:rStyle w:val="Hyperlink"/>
            <w:rFonts w:ascii="Arial" w:hAnsi="Arial" w:cs="Arial"/>
            <w:b/>
            <w:smallCaps/>
            <w:noProof/>
            <w:sz w:val="24"/>
            <w:szCs w:val="24"/>
            <w:lang w:eastAsia="en-US"/>
          </w:rPr>
          <w:t>1.</w:t>
        </w:r>
        <w:r w:rsidR="00E967C3">
          <w:rPr>
            <w:rStyle w:val="Hyperlink"/>
            <w:rFonts w:ascii="Arial" w:hAnsi="Arial" w:cs="Arial"/>
            <w:b/>
            <w:smallCaps/>
            <w:noProof/>
            <w:sz w:val="24"/>
            <w:szCs w:val="24"/>
            <w:lang w:eastAsia="en-US"/>
          </w:rPr>
          <w:t xml:space="preserve"> </w:t>
        </w:r>
        <w:r w:rsidR="00CA7994" w:rsidRPr="00E967C3">
          <w:rPr>
            <w:rStyle w:val="Hyperlink"/>
            <w:rFonts w:ascii="Arial" w:hAnsi="Arial" w:cs="Arial"/>
            <w:b/>
            <w:smallCaps/>
            <w:noProof/>
            <w:sz w:val="24"/>
            <w:szCs w:val="24"/>
            <w:lang w:eastAsia="en-US"/>
          </w:rPr>
          <w:t>AIMS</w:t>
        </w:r>
        <w:r w:rsidR="00CA7994" w:rsidRPr="00E967C3">
          <w:rPr>
            <w:rFonts w:ascii="Arial" w:hAnsi="Arial" w:cs="Arial"/>
            <w:b/>
            <w:noProof/>
            <w:webHidden/>
            <w:sz w:val="24"/>
            <w:szCs w:val="24"/>
          </w:rPr>
          <w:tab/>
        </w:r>
        <w:r w:rsidRPr="00E967C3">
          <w:rPr>
            <w:rFonts w:ascii="Arial" w:hAnsi="Arial" w:cs="Arial"/>
            <w:b/>
            <w:noProof/>
            <w:webHidden/>
            <w:sz w:val="24"/>
            <w:szCs w:val="24"/>
          </w:rPr>
          <w:fldChar w:fldCharType="begin"/>
        </w:r>
        <w:r w:rsidR="00CA7994" w:rsidRPr="00E967C3">
          <w:rPr>
            <w:rFonts w:ascii="Arial" w:hAnsi="Arial" w:cs="Arial"/>
            <w:b/>
            <w:noProof/>
            <w:webHidden/>
            <w:sz w:val="24"/>
            <w:szCs w:val="24"/>
          </w:rPr>
          <w:instrText xml:space="preserve"> PAGEREF _Toc125386722 \h </w:instrText>
        </w:r>
        <w:r w:rsidRPr="00E967C3">
          <w:rPr>
            <w:rFonts w:ascii="Arial" w:hAnsi="Arial" w:cs="Arial"/>
            <w:b/>
            <w:noProof/>
            <w:webHidden/>
            <w:sz w:val="24"/>
            <w:szCs w:val="24"/>
          </w:rPr>
        </w:r>
        <w:r w:rsidRPr="00E967C3">
          <w:rPr>
            <w:rFonts w:ascii="Arial" w:hAnsi="Arial" w:cs="Arial"/>
            <w:b/>
            <w:noProof/>
            <w:webHidden/>
            <w:sz w:val="24"/>
            <w:szCs w:val="24"/>
          </w:rPr>
          <w:fldChar w:fldCharType="separate"/>
        </w:r>
        <w:r w:rsidR="00CA7994" w:rsidRPr="00E967C3">
          <w:rPr>
            <w:rFonts w:ascii="Arial" w:hAnsi="Arial" w:cs="Arial"/>
            <w:b/>
            <w:noProof/>
            <w:webHidden/>
            <w:sz w:val="24"/>
            <w:szCs w:val="24"/>
          </w:rPr>
          <w:t>2</w:t>
        </w:r>
        <w:r w:rsidRPr="00E967C3">
          <w:rPr>
            <w:rFonts w:ascii="Arial" w:hAnsi="Arial" w:cs="Arial"/>
            <w:b/>
            <w:noProof/>
            <w:webHidden/>
            <w:sz w:val="24"/>
            <w:szCs w:val="24"/>
          </w:rPr>
          <w:fldChar w:fldCharType="end"/>
        </w:r>
      </w:hyperlink>
    </w:p>
    <w:p w:rsidR="00CA7994" w:rsidRPr="00E967C3" w:rsidRDefault="001948E1" w:rsidP="00D47FBC">
      <w:pPr>
        <w:pStyle w:val="TOC1"/>
        <w:tabs>
          <w:tab w:val="left" w:pos="440"/>
          <w:tab w:val="right" w:leader="dot" w:pos="9209"/>
        </w:tabs>
        <w:spacing w:line="360" w:lineRule="auto"/>
        <w:rPr>
          <w:rFonts w:ascii="Arial" w:eastAsiaTheme="minorEastAsia" w:hAnsi="Arial" w:cs="Arial"/>
          <w:b/>
          <w:noProof/>
          <w:sz w:val="24"/>
          <w:szCs w:val="24"/>
        </w:rPr>
      </w:pPr>
      <w:hyperlink w:anchor="_Toc125386723" w:history="1">
        <w:r w:rsidR="00CA7994" w:rsidRPr="00E967C3">
          <w:rPr>
            <w:rStyle w:val="Hyperlink"/>
            <w:rFonts w:ascii="Arial" w:hAnsi="Arial" w:cs="Arial"/>
            <w:b/>
            <w:smallCaps/>
            <w:noProof/>
            <w:sz w:val="24"/>
            <w:szCs w:val="24"/>
            <w:lang w:eastAsia="en-US"/>
          </w:rPr>
          <w:t>2.</w:t>
        </w:r>
        <w:r w:rsidR="00E967C3">
          <w:rPr>
            <w:rStyle w:val="Hyperlink"/>
            <w:rFonts w:ascii="Arial" w:hAnsi="Arial" w:cs="Arial"/>
            <w:b/>
            <w:smallCaps/>
            <w:noProof/>
            <w:sz w:val="24"/>
            <w:szCs w:val="24"/>
            <w:lang w:eastAsia="en-US"/>
          </w:rPr>
          <w:t xml:space="preserve"> </w:t>
        </w:r>
        <w:r w:rsidR="00CA7994" w:rsidRPr="00E967C3">
          <w:rPr>
            <w:rStyle w:val="Hyperlink"/>
            <w:rFonts w:ascii="Arial" w:hAnsi="Arial" w:cs="Arial"/>
            <w:b/>
            <w:smallCaps/>
            <w:noProof/>
            <w:sz w:val="24"/>
            <w:szCs w:val="24"/>
            <w:lang w:eastAsia="en-US"/>
          </w:rPr>
          <w:t>SCOPE</w:t>
        </w:r>
        <w:r w:rsidR="00CA7994" w:rsidRPr="00E967C3">
          <w:rPr>
            <w:rFonts w:ascii="Arial" w:hAnsi="Arial" w:cs="Arial"/>
            <w:b/>
            <w:noProof/>
            <w:webHidden/>
            <w:sz w:val="24"/>
            <w:szCs w:val="24"/>
          </w:rPr>
          <w:tab/>
        </w:r>
        <w:r w:rsidR="00522B80" w:rsidRPr="00E967C3">
          <w:rPr>
            <w:rFonts w:ascii="Arial" w:hAnsi="Arial" w:cs="Arial"/>
            <w:b/>
            <w:noProof/>
            <w:webHidden/>
            <w:sz w:val="24"/>
            <w:szCs w:val="24"/>
          </w:rPr>
          <w:fldChar w:fldCharType="begin"/>
        </w:r>
        <w:r w:rsidR="00CA7994" w:rsidRPr="00E967C3">
          <w:rPr>
            <w:rFonts w:ascii="Arial" w:hAnsi="Arial" w:cs="Arial"/>
            <w:b/>
            <w:noProof/>
            <w:webHidden/>
            <w:sz w:val="24"/>
            <w:szCs w:val="24"/>
          </w:rPr>
          <w:instrText xml:space="preserve"> PAGEREF _Toc125386723 \h </w:instrText>
        </w:r>
        <w:r w:rsidR="00522B80" w:rsidRPr="00E967C3">
          <w:rPr>
            <w:rFonts w:ascii="Arial" w:hAnsi="Arial" w:cs="Arial"/>
            <w:b/>
            <w:noProof/>
            <w:webHidden/>
            <w:sz w:val="24"/>
            <w:szCs w:val="24"/>
          </w:rPr>
        </w:r>
        <w:r w:rsidR="00522B80" w:rsidRPr="00E967C3">
          <w:rPr>
            <w:rFonts w:ascii="Arial" w:hAnsi="Arial" w:cs="Arial"/>
            <w:b/>
            <w:noProof/>
            <w:webHidden/>
            <w:sz w:val="24"/>
            <w:szCs w:val="24"/>
          </w:rPr>
          <w:fldChar w:fldCharType="separate"/>
        </w:r>
        <w:r w:rsidR="00CA7994" w:rsidRPr="00E967C3">
          <w:rPr>
            <w:rFonts w:ascii="Arial" w:hAnsi="Arial" w:cs="Arial"/>
            <w:b/>
            <w:noProof/>
            <w:webHidden/>
            <w:sz w:val="24"/>
            <w:szCs w:val="24"/>
          </w:rPr>
          <w:t>3</w:t>
        </w:r>
        <w:r w:rsidR="00522B80" w:rsidRPr="00E967C3">
          <w:rPr>
            <w:rFonts w:ascii="Arial" w:hAnsi="Arial" w:cs="Arial"/>
            <w:b/>
            <w:noProof/>
            <w:webHidden/>
            <w:sz w:val="24"/>
            <w:szCs w:val="24"/>
          </w:rPr>
          <w:fldChar w:fldCharType="end"/>
        </w:r>
      </w:hyperlink>
    </w:p>
    <w:p w:rsidR="00CA7994" w:rsidRPr="00E967C3" w:rsidRDefault="001948E1" w:rsidP="00D47FBC">
      <w:pPr>
        <w:pStyle w:val="TOC1"/>
        <w:tabs>
          <w:tab w:val="right" w:leader="dot" w:pos="9209"/>
        </w:tabs>
        <w:spacing w:line="360" w:lineRule="auto"/>
        <w:rPr>
          <w:rFonts w:ascii="Arial" w:eastAsiaTheme="minorEastAsia" w:hAnsi="Arial" w:cs="Arial"/>
          <w:b/>
          <w:noProof/>
          <w:sz w:val="24"/>
          <w:szCs w:val="24"/>
        </w:rPr>
      </w:pPr>
      <w:hyperlink w:anchor="_Toc125386724" w:history="1">
        <w:r w:rsidR="00CA7994" w:rsidRPr="00576A66">
          <w:rPr>
            <w:rStyle w:val="Hyperlink"/>
            <w:rFonts w:ascii="Arial" w:hAnsi="Arial" w:cs="Arial"/>
            <w:b/>
            <w:smallCaps/>
            <w:noProof/>
            <w:sz w:val="24"/>
            <w:szCs w:val="24"/>
            <w:lang w:val="en-US" w:eastAsia="en-US"/>
          </w:rPr>
          <w:t xml:space="preserve">3. </w:t>
        </w:r>
        <w:r w:rsidR="00CA7994" w:rsidRPr="00CA120D">
          <w:rPr>
            <w:rStyle w:val="Hyperlink"/>
            <w:rFonts w:ascii="Arial" w:hAnsi="Arial" w:cs="Arial"/>
            <w:b/>
            <w:sz w:val="24"/>
            <w:szCs w:val="24"/>
          </w:rPr>
          <w:t>TERMS</w:t>
        </w:r>
        <w:r w:rsidR="00066ABF" w:rsidRPr="00CA120D">
          <w:rPr>
            <w:rStyle w:val="Hyperlink"/>
            <w:rFonts w:ascii="Arial" w:hAnsi="Arial" w:cs="Arial"/>
            <w:b/>
            <w:sz w:val="24"/>
            <w:szCs w:val="24"/>
          </w:rPr>
          <w:t xml:space="preserve"> </w:t>
        </w:r>
        <w:r w:rsidR="00CA120D" w:rsidRPr="00CA120D">
          <w:rPr>
            <w:rStyle w:val="Hyperlink"/>
            <w:rFonts w:ascii="Arial" w:hAnsi="Arial" w:cs="Arial"/>
            <w:b/>
            <w:sz w:val="24"/>
            <w:szCs w:val="24"/>
          </w:rPr>
          <w:t>AND DEFINITIONS</w:t>
        </w:r>
        <w:r w:rsidR="00CA7994" w:rsidRPr="00CA120D">
          <w:rPr>
            <w:rStyle w:val="Hyperlink"/>
            <w:webHidden/>
          </w:rPr>
          <w:tab/>
        </w:r>
        <w:r w:rsidR="00522B80" w:rsidRPr="00CA120D">
          <w:rPr>
            <w:rStyle w:val="Hyperlink"/>
            <w:rFonts w:ascii="Arial" w:hAnsi="Arial" w:cs="Arial"/>
            <w:b/>
            <w:webHidden/>
            <w:sz w:val="24"/>
            <w:szCs w:val="24"/>
          </w:rPr>
          <w:fldChar w:fldCharType="begin"/>
        </w:r>
        <w:r w:rsidR="00CA7994" w:rsidRPr="00CA120D">
          <w:rPr>
            <w:rStyle w:val="Hyperlink"/>
            <w:rFonts w:ascii="Arial" w:hAnsi="Arial" w:cs="Arial"/>
            <w:b/>
            <w:webHidden/>
            <w:sz w:val="24"/>
            <w:szCs w:val="24"/>
          </w:rPr>
          <w:instrText xml:space="preserve"> PAGEREF _Toc125386724 \h </w:instrText>
        </w:r>
        <w:r w:rsidR="00522B80" w:rsidRPr="00CA120D">
          <w:rPr>
            <w:rStyle w:val="Hyperlink"/>
            <w:rFonts w:ascii="Arial" w:hAnsi="Arial" w:cs="Arial"/>
            <w:b/>
            <w:webHidden/>
            <w:sz w:val="24"/>
            <w:szCs w:val="24"/>
          </w:rPr>
        </w:r>
        <w:r w:rsidR="00522B80" w:rsidRPr="00CA120D">
          <w:rPr>
            <w:rStyle w:val="Hyperlink"/>
            <w:rFonts w:ascii="Arial" w:hAnsi="Arial" w:cs="Arial"/>
            <w:b/>
            <w:webHidden/>
            <w:sz w:val="24"/>
            <w:szCs w:val="24"/>
          </w:rPr>
          <w:fldChar w:fldCharType="separate"/>
        </w:r>
        <w:r w:rsidR="00CA7994" w:rsidRPr="00CA120D">
          <w:rPr>
            <w:rStyle w:val="Hyperlink"/>
            <w:rFonts w:ascii="Arial" w:hAnsi="Arial" w:cs="Arial"/>
            <w:b/>
            <w:webHidden/>
            <w:sz w:val="24"/>
            <w:szCs w:val="24"/>
          </w:rPr>
          <w:t>3</w:t>
        </w:r>
        <w:r w:rsidR="00522B80" w:rsidRPr="00CA120D">
          <w:rPr>
            <w:rStyle w:val="Hyperlink"/>
            <w:rFonts w:ascii="Arial" w:hAnsi="Arial" w:cs="Arial"/>
            <w:b/>
            <w:webHidden/>
            <w:sz w:val="24"/>
            <w:szCs w:val="24"/>
          </w:rPr>
          <w:fldChar w:fldCharType="end"/>
        </w:r>
      </w:hyperlink>
    </w:p>
    <w:p w:rsidR="00CA7994" w:rsidRPr="00E967C3" w:rsidRDefault="001948E1" w:rsidP="00D47FBC">
      <w:pPr>
        <w:pStyle w:val="TOC1"/>
        <w:tabs>
          <w:tab w:val="right" w:leader="dot" w:pos="9209"/>
        </w:tabs>
        <w:spacing w:line="360" w:lineRule="auto"/>
        <w:rPr>
          <w:rFonts w:ascii="Arial" w:eastAsiaTheme="minorEastAsia" w:hAnsi="Arial" w:cs="Arial"/>
          <w:b/>
          <w:noProof/>
          <w:sz w:val="24"/>
          <w:szCs w:val="24"/>
        </w:rPr>
      </w:pPr>
      <w:hyperlink w:anchor="_Toc125386725" w:history="1">
        <w:r w:rsidR="00CA7994" w:rsidRPr="00E967C3">
          <w:rPr>
            <w:rStyle w:val="Hyperlink"/>
            <w:rFonts w:ascii="Arial" w:hAnsi="Arial" w:cs="Arial"/>
            <w:b/>
            <w:smallCaps/>
            <w:noProof/>
            <w:sz w:val="24"/>
            <w:szCs w:val="24"/>
            <w:lang w:val="en-US" w:eastAsia="en-US"/>
          </w:rPr>
          <w:t>4. BACKGROUND</w:t>
        </w:r>
        <w:r w:rsidR="00CA7994" w:rsidRPr="00E967C3">
          <w:rPr>
            <w:rFonts w:ascii="Arial" w:hAnsi="Arial" w:cs="Arial"/>
            <w:b/>
            <w:noProof/>
            <w:webHidden/>
            <w:sz w:val="24"/>
            <w:szCs w:val="24"/>
          </w:rPr>
          <w:tab/>
        </w:r>
        <w:r w:rsidR="00522B80" w:rsidRPr="00E967C3">
          <w:rPr>
            <w:rFonts w:ascii="Arial" w:hAnsi="Arial" w:cs="Arial"/>
            <w:b/>
            <w:noProof/>
            <w:webHidden/>
            <w:sz w:val="24"/>
            <w:szCs w:val="24"/>
          </w:rPr>
          <w:fldChar w:fldCharType="begin"/>
        </w:r>
        <w:r w:rsidR="00CA7994" w:rsidRPr="00E967C3">
          <w:rPr>
            <w:rFonts w:ascii="Arial" w:hAnsi="Arial" w:cs="Arial"/>
            <w:b/>
            <w:noProof/>
            <w:webHidden/>
            <w:sz w:val="24"/>
            <w:szCs w:val="24"/>
          </w:rPr>
          <w:instrText xml:space="preserve"> PAGEREF _Toc125386725 \h </w:instrText>
        </w:r>
        <w:r w:rsidR="00522B80" w:rsidRPr="00E967C3">
          <w:rPr>
            <w:rFonts w:ascii="Arial" w:hAnsi="Arial" w:cs="Arial"/>
            <w:b/>
            <w:noProof/>
            <w:webHidden/>
            <w:sz w:val="24"/>
            <w:szCs w:val="24"/>
          </w:rPr>
        </w:r>
        <w:r w:rsidR="00522B80" w:rsidRPr="00E967C3">
          <w:rPr>
            <w:rFonts w:ascii="Arial" w:hAnsi="Arial" w:cs="Arial"/>
            <w:b/>
            <w:noProof/>
            <w:webHidden/>
            <w:sz w:val="24"/>
            <w:szCs w:val="24"/>
          </w:rPr>
          <w:fldChar w:fldCharType="separate"/>
        </w:r>
        <w:r w:rsidR="00CA7994" w:rsidRPr="00E967C3">
          <w:rPr>
            <w:rFonts w:ascii="Arial" w:hAnsi="Arial" w:cs="Arial"/>
            <w:b/>
            <w:noProof/>
            <w:webHidden/>
            <w:sz w:val="24"/>
            <w:szCs w:val="24"/>
          </w:rPr>
          <w:t>5</w:t>
        </w:r>
        <w:r w:rsidR="00522B80" w:rsidRPr="00E967C3">
          <w:rPr>
            <w:rFonts w:ascii="Arial" w:hAnsi="Arial" w:cs="Arial"/>
            <w:b/>
            <w:noProof/>
            <w:webHidden/>
            <w:sz w:val="24"/>
            <w:szCs w:val="24"/>
          </w:rPr>
          <w:fldChar w:fldCharType="end"/>
        </w:r>
      </w:hyperlink>
    </w:p>
    <w:p w:rsidR="00CA7994" w:rsidRPr="00D47FBC" w:rsidRDefault="001948E1" w:rsidP="00D47FBC">
      <w:pPr>
        <w:pStyle w:val="TOC1"/>
        <w:tabs>
          <w:tab w:val="right" w:leader="dot" w:pos="9209"/>
        </w:tabs>
        <w:spacing w:line="360" w:lineRule="auto"/>
        <w:rPr>
          <w:rFonts w:ascii="Arial" w:eastAsiaTheme="minorEastAsia" w:hAnsi="Arial" w:cs="Arial"/>
          <w:noProof/>
          <w:sz w:val="24"/>
          <w:szCs w:val="24"/>
        </w:rPr>
      </w:pPr>
      <w:hyperlink w:anchor="_Toc125386726" w:history="1">
        <w:r w:rsidR="00CA7994" w:rsidRPr="00E967C3">
          <w:rPr>
            <w:rStyle w:val="Hyperlink"/>
            <w:rFonts w:ascii="Arial" w:hAnsi="Arial" w:cs="Arial"/>
            <w:b/>
            <w:smallCaps/>
            <w:noProof/>
            <w:sz w:val="24"/>
            <w:szCs w:val="24"/>
            <w:lang w:eastAsia="en-US"/>
          </w:rPr>
          <w:t>5. GUIDELINES</w:t>
        </w:r>
        <w:r w:rsidR="00CA7994" w:rsidRPr="00E967C3">
          <w:rPr>
            <w:rFonts w:ascii="Arial" w:hAnsi="Arial" w:cs="Arial"/>
            <w:b/>
            <w:noProof/>
            <w:webHidden/>
            <w:sz w:val="24"/>
            <w:szCs w:val="24"/>
          </w:rPr>
          <w:tab/>
        </w:r>
        <w:r w:rsidR="00522B80" w:rsidRPr="00E967C3">
          <w:rPr>
            <w:rFonts w:ascii="Arial" w:hAnsi="Arial" w:cs="Arial"/>
            <w:b/>
            <w:noProof/>
            <w:webHidden/>
            <w:sz w:val="24"/>
            <w:szCs w:val="24"/>
          </w:rPr>
          <w:fldChar w:fldCharType="begin"/>
        </w:r>
        <w:r w:rsidR="00CA7994" w:rsidRPr="00E967C3">
          <w:rPr>
            <w:rFonts w:ascii="Arial" w:hAnsi="Arial" w:cs="Arial"/>
            <w:b/>
            <w:noProof/>
            <w:webHidden/>
            <w:sz w:val="24"/>
            <w:szCs w:val="24"/>
          </w:rPr>
          <w:instrText xml:space="preserve"> PAGEREF _Toc125386726 \h </w:instrText>
        </w:r>
        <w:r w:rsidR="00522B80" w:rsidRPr="00E967C3">
          <w:rPr>
            <w:rFonts w:ascii="Arial" w:hAnsi="Arial" w:cs="Arial"/>
            <w:b/>
            <w:noProof/>
            <w:webHidden/>
            <w:sz w:val="24"/>
            <w:szCs w:val="24"/>
          </w:rPr>
        </w:r>
        <w:r w:rsidR="00522B80" w:rsidRPr="00E967C3">
          <w:rPr>
            <w:rFonts w:ascii="Arial" w:hAnsi="Arial" w:cs="Arial"/>
            <w:b/>
            <w:noProof/>
            <w:webHidden/>
            <w:sz w:val="24"/>
            <w:szCs w:val="24"/>
          </w:rPr>
          <w:fldChar w:fldCharType="separate"/>
        </w:r>
        <w:r w:rsidR="00CA7994" w:rsidRPr="00E967C3">
          <w:rPr>
            <w:rFonts w:ascii="Arial" w:hAnsi="Arial" w:cs="Arial"/>
            <w:b/>
            <w:noProof/>
            <w:webHidden/>
            <w:sz w:val="24"/>
            <w:szCs w:val="24"/>
          </w:rPr>
          <w:t>5</w:t>
        </w:r>
        <w:r w:rsidR="00522B80" w:rsidRPr="00E967C3">
          <w:rPr>
            <w:rFonts w:ascii="Arial" w:hAnsi="Arial" w:cs="Arial"/>
            <w:b/>
            <w:noProof/>
            <w:webHidden/>
            <w:sz w:val="24"/>
            <w:szCs w:val="24"/>
          </w:rPr>
          <w:fldChar w:fldCharType="end"/>
        </w:r>
      </w:hyperlink>
    </w:p>
    <w:p w:rsidR="00CA7994" w:rsidRPr="00D47FBC" w:rsidRDefault="001948E1" w:rsidP="00D47FBC">
      <w:pPr>
        <w:pStyle w:val="TOC2"/>
        <w:tabs>
          <w:tab w:val="right" w:leader="dot" w:pos="9209"/>
        </w:tabs>
        <w:spacing w:line="360" w:lineRule="auto"/>
        <w:rPr>
          <w:rFonts w:ascii="Arial" w:eastAsiaTheme="minorEastAsia" w:hAnsi="Arial" w:cs="Arial"/>
          <w:noProof/>
          <w:sz w:val="24"/>
          <w:szCs w:val="24"/>
        </w:rPr>
      </w:pPr>
      <w:hyperlink w:anchor="_Toc125386727" w:history="1">
        <w:r w:rsidR="00CA7994" w:rsidRPr="00D47FBC">
          <w:rPr>
            <w:rStyle w:val="Hyperlink"/>
            <w:rFonts w:ascii="Arial" w:hAnsi="Arial" w:cs="Arial"/>
            <w:noProof/>
            <w:sz w:val="24"/>
            <w:szCs w:val="24"/>
          </w:rPr>
          <w:t>5.1 General Guidelines</w:t>
        </w:r>
        <w:r w:rsidR="00CA7994" w:rsidRPr="00D47FBC">
          <w:rPr>
            <w:rFonts w:ascii="Arial" w:hAnsi="Arial" w:cs="Arial"/>
            <w:noProof/>
            <w:webHidden/>
            <w:sz w:val="24"/>
            <w:szCs w:val="24"/>
          </w:rPr>
          <w:tab/>
        </w:r>
        <w:r w:rsidR="00522B80" w:rsidRPr="00E967C3">
          <w:rPr>
            <w:rFonts w:ascii="Arial" w:hAnsi="Arial" w:cs="Arial"/>
            <w:b/>
            <w:noProof/>
            <w:webHidden/>
            <w:sz w:val="24"/>
            <w:szCs w:val="24"/>
          </w:rPr>
          <w:fldChar w:fldCharType="begin"/>
        </w:r>
        <w:r w:rsidR="00CA7994" w:rsidRPr="00E967C3">
          <w:rPr>
            <w:rFonts w:ascii="Arial" w:hAnsi="Arial" w:cs="Arial"/>
            <w:b/>
            <w:noProof/>
            <w:webHidden/>
            <w:sz w:val="24"/>
            <w:szCs w:val="24"/>
          </w:rPr>
          <w:instrText xml:space="preserve"> PAGEREF _Toc125386727 \h </w:instrText>
        </w:r>
        <w:r w:rsidR="00522B80" w:rsidRPr="00E967C3">
          <w:rPr>
            <w:rFonts w:ascii="Arial" w:hAnsi="Arial" w:cs="Arial"/>
            <w:b/>
            <w:noProof/>
            <w:webHidden/>
            <w:sz w:val="24"/>
            <w:szCs w:val="24"/>
          </w:rPr>
        </w:r>
        <w:r w:rsidR="00522B80" w:rsidRPr="00E967C3">
          <w:rPr>
            <w:rFonts w:ascii="Arial" w:hAnsi="Arial" w:cs="Arial"/>
            <w:b/>
            <w:noProof/>
            <w:webHidden/>
            <w:sz w:val="24"/>
            <w:szCs w:val="24"/>
          </w:rPr>
          <w:fldChar w:fldCharType="separate"/>
        </w:r>
        <w:r w:rsidR="00CA7994" w:rsidRPr="00E967C3">
          <w:rPr>
            <w:rFonts w:ascii="Arial" w:hAnsi="Arial" w:cs="Arial"/>
            <w:b/>
            <w:noProof/>
            <w:webHidden/>
            <w:sz w:val="24"/>
            <w:szCs w:val="24"/>
          </w:rPr>
          <w:t>5</w:t>
        </w:r>
        <w:r w:rsidR="00522B80" w:rsidRPr="00E967C3">
          <w:rPr>
            <w:rFonts w:ascii="Arial" w:hAnsi="Arial" w:cs="Arial"/>
            <w:b/>
            <w:noProof/>
            <w:webHidden/>
            <w:sz w:val="24"/>
            <w:szCs w:val="24"/>
          </w:rPr>
          <w:fldChar w:fldCharType="end"/>
        </w:r>
      </w:hyperlink>
    </w:p>
    <w:p w:rsidR="00CA7994" w:rsidRPr="00D47FBC" w:rsidRDefault="001948E1" w:rsidP="00D47FBC">
      <w:pPr>
        <w:pStyle w:val="TOC2"/>
        <w:tabs>
          <w:tab w:val="right" w:leader="dot" w:pos="9209"/>
        </w:tabs>
        <w:spacing w:line="360" w:lineRule="auto"/>
        <w:rPr>
          <w:rFonts w:ascii="Arial" w:eastAsiaTheme="minorEastAsia" w:hAnsi="Arial" w:cs="Arial"/>
          <w:noProof/>
          <w:sz w:val="24"/>
          <w:szCs w:val="24"/>
        </w:rPr>
      </w:pPr>
      <w:hyperlink w:anchor="_Toc125386728" w:history="1">
        <w:r w:rsidR="00CA7994" w:rsidRPr="00D47FBC">
          <w:rPr>
            <w:rStyle w:val="Hyperlink"/>
            <w:rFonts w:ascii="Arial" w:hAnsi="Arial" w:cs="Arial"/>
            <w:noProof/>
            <w:sz w:val="24"/>
            <w:szCs w:val="24"/>
          </w:rPr>
          <w:t>5.2 DNA Extraction and Purification</w:t>
        </w:r>
        <w:r w:rsidR="00CA7994" w:rsidRPr="00D47FBC">
          <w:rPr>
            <w:rFonts w:ascii="Arial" w:hAnsi="Arial" w:cs="Arial"/>
            <w:noProof/>
            <w:webHidden/>
            <w:sz w:val="24"/>
            <w:szCs w:val="24"/>
          </w:rPr>
          <w:tab/>
        </w:r>
        <w:r w:rsidR="00522B80" w:rsidRPr="00E967C3">
          <w:rPr>
            <w:rFonts w:ascii="Arial" w:hAnsi="Arial" w:cs="Arial"/>
            <w:b/>
            <w:noProof/>
            <w:webHidden/>
            <w:sz w:val="24"/>
            <w:szCs w:val="24"/>
          </w:rPr>
          <w:fldChar w:fldCharType="begin"/>
        </w:r>
        <w:r w:rsidR="00CA7994" w:rsidRPr="00E967C3">
          <w:rPr>
            <w:rFonts w:ascii="Arial" w:hAnsi="Arial" w:cs="Arial"/>
            <w:b/>
            <w:noProof/>
            <w:webHidden/>
            <w:sz w:val="24"/>
            <w:szCs w:val="24"/>
          </w:rPr>
          <w:instrText xml:space="preserve"> PAGEREF _Toc125386728 \h </w:instrText>
        </w:r>
        <w:r w:rsidR="00522B80" w:rsidRPr="00E967C3">
          <w:rPr>
            <w:rFonts w:ascii="Arial" w:hAnsi="Arial" w:cs="Arial"/>
            <w:b/>
            <w:noProof/>
            <w:webHidden/>
            <w:sz w:val="24"/>
            <w:szCs w:val="24"/>
          </w:rPr>
        </w:r>
        <w:r w:rsidR="00522B80" w:rsidRPr="00E967C3">
          <w:rPr>
            <w:rFonts w:ascii="Arial" w:hAnsi="Arial" w:cs="Arial"/>
            <w:b/>
            <w:noProof/>
            <w:webHidden/>
            <w:sz w:val="24"/>
            <w:szCs w:val="24"/>
          </w:rPr>
          <w:fldChar w:fldCharType="separate"/>
        </w:r>
        <w:r w:rsidR="00CA7994" w:rsidRPr="00E967C3">
          <w:rPr>
            <w:rFonts w:ascii="Arial" w:hAnsi="Arial" w:cs="Arial"/>
            <w:b/>
            <w:noProof/>
            <w:webHidden/>
            <w:sz w:val="24"/>
            <w:szCs w:val="24"/>
          </w:rPr>
          <w:t>8</w:t>
        </w:r>
        <w:r w:rsidR="00522B80" w:rsidRPr="00E967C3">
          <w:rPr>
            <w:rFonts w:ascii="Arial" w:hAnsi="Arial" w:cs="Arial"/>
            <w:b/>
            <w:noProof/>
            <w:webHidden/>
            <w:sz w:val="24"/>
            <w:szCs w:val="24"/>
          </w:rPr>
          <w:fldChar w:fldCharType="end"/>
        </w:r>
      </w:hyperlink>
    </w:p>
    <w:p w:rsidR="00CA7994" w:rsidRPr="00D47FBC" w:rsidRDefault="001948E1" w:rsidP="00D47FBC">
      <w:pPr>
        <w:pStyle w:val="TOC2"/>
        <w:tabs>
          <w:tab w:val="right" w:leader="dot" w:pos="9209"/>
        </w:tabs>
        <w:spacing w:line="360" w:lineRule="auto"/>
        <w:rPr>
          <w:rFonts w:ascii="Arial" w:eastAsiaTheme="minorEastAsia" w:hAnsi="Arial" w:cs="Arial"/>
          <w:noProof/>
          <w:sz w:val="24"/>
          <w:szCs w:val="24"/>
        </w:rPr>
      </w:pPr>
      <w:hyperlink w:anchor="_Toc125386729" w:history="1">
        <w:r w:rsidR="00CA7994" w:rsidRPr="00D47FBC">
          <w:rPr>
            <w:rStyle w:val="Hyperlink"/>
            <w:rFonts w:ascii="Arial" w:hAnsi="Arial" w:cs="Arial"/>
            <w:noProof/>
            <w:sz w:val="24"/>
            <w:szCs w:val="24"/>
          </w:rPr>
          <w:t>5.3 Quantification Kit</w:t>
        </w:r>
        <w:r w:rsidR="00CA7994" w:rsidRPr="00D47FBC">
          <w:rPr>
            <w:rFonts w:ascii="Arial" w:hAnsi="Arial" w:cs="Arial"/>
            <w:noProof/>
            <w:webHidden/>
            <w:sz w:val="24"/>
            <w:szCs w:val="24"/>
          </w:rPr>
          <w:tab/>
        </w:r>
        <w:r w:rsidR="00522B80" w:rsidRPr="00E967C3">
          <w:rPr>
            <w:rFonts w:ascii="Arial" w:hAnsi="Arial" w:cs="Arial"/>
            <w:b/>
            <w:noProof/>
            <w:webHidden/>
            <w:sz w:val="24"/>
            <w:szCs w:val="24"/>
          </w:rPr>
          <w:fldChar w:fldCharType="begin"/>
        </w:r>
        <w:r w:rsidR="00CA7994" w:rsidRPr="00E967C3">
          <w:rPr>
            <w:rFonts w:ascii="Arial" w:hAnsi="Arial" w:cs="Arial"/>
            <w:b/>
            <w:noProof/>
            <w:webHidden/>
            <w:sz w:val="24"/>
            <w:szCs w:val="24"/>
          </w:rPr>
          <w:instrText xml:space="preserve"> PAGEREF _Toc125386729 \h </w:instrText>
        </w:r>
        <w:r w:rsidR="00522B80" w:rsidRPr="00E967C3">
          <w:rPr>
            <w:rFonts w:ascii="Arial" w:hAnsi="Arial" w:cs="Arial"/>
            <w:b/>
            <w:noProof/>
            <w:webHidden/>
            <w:sz w:val="24"/>
            <w:szCs w:val="24"/>
          </w:rPr>
        </w:r>
        <w:r w:rsidR="00522B80" w:rsidRPr="00E967C3">
          <w:rPr>
            <w:rFonts w:ascii="Arial" w:hAnsi="Arial" w:cs="Arial"/>
            <w:b/>
            <w:noProof/>
            <w:webHidden/>
            <w:sz w:val="24"/>
            <w:szCs w:val="24"/>
          </w:rPr>
          <w:fldChar w:fldCharType="separate"/>
        </w:r>
        <w:r w:rsidR="00CA7994" w:rsidRPr="00E967C3">
          <w:rPr>
            <w:rFonts w:ascii="Arial" w:hAnsi="Arial" w:cs="Arial"/>
            <w:b/>
            <w:noProof/>
            <w:webHidden/>
            <w:sz w:val="24"/>
            <w:szCs w:val="24"/>
          </w:rPr>
          <w:t>8</w:t>
        </w:r>
        <w:r w:rsidR="00522B80" w:rsidRPr="00E967C3">
          <w:rPr>
            <w:rFonts w:ascii="Arial" w:hAnsi="Arial" w:cs="Arial"/>
            <w:b/>
            <w:noProof/>
            <w:webHidden/>
            <w:sz w:val="24"/>
            <w:szCs w:val="24"/>
          </w:rPr>
          <w:fldChar w:fldCharType="end"/>
        </w:r>
      </w:hyperlink>
    </w:p>
    <w:p w:rsidR="00CA7994" w:rsidRPr="00D47FBC" w:rsidRDefault="001948E1" w:rsidP="00D47FBC">
      <w:pPr>
        <w:pStyle w:val="TOC2"/>
        <w:tabs>
          <w:tab w:val="right" w:leader="dot" w:pos="9209"/>
        </w:tabs>
        <w:spacing w:line="360" w:lineRule="auto"/>
        <w:rPr>
          <w:rFonts w:ascii="Arial" w:eastAsiaTheme="minorEastAsia" w:hAnsi="Arial" w:cs="Arial"/>
          <w:noProof/>
          <w:sz w:val="24"/>
          <w:szCs w:val="24"/>
        </w:rPr>
      </w:pPr>
      <w:hyperlink w:anchor="_Toc125386730" w:history="1">
        <w:r w:rsidR="00CA7994" w:rsidRPr="00D47FBC">
          <w:rPr>
            <w:rStyle w:val="Hyperlink"/>
            <w:rFonts w:ascii="Arial" w:hAnsi="Arial" w:cs="Arial"/>
            <w:noProof/>
            <w:sz w:val="24"/>
            <w:szCs w:val="24"/>
          </w:rPr>
          <w:t>5.4 STR Kit</w:t>
        </w:r>
        <w:r w:rsidR="00CA7994" w:rsidRPr="00D47FBC">
          <w:rPr>
            <w:rFonts w:ascii="Arial" w:hAnsi="Arial" w:cs="Arial"/>
            <w:noProof/>
            <w:webHidden/>
            <w:sz w:val="24"/>
            <w:szCs w:val="24"/>
          </w:rPr>
          <w:tab/>
        </w:r>
        <w:r w:rsidR="00522B80" w:rsidRPr="00E967C3">
          <w:rPr>
            <w:rFonts w:ascii="Arial" w:hAnsi="Arial" w:cs="Arial"/>
            <w:b/>
            <w:noProof/>
            <w:webHidden/>
            <w:sz w:val="24"/>
            <w:szCs w:val="24"/>
          </w:rPr>
          <w:fldChar w:fldCharType="begin"/>
        </w:r>
        <w:r w:rsidR="00CA7994" w:rsidRPr="00E967C3">
          <w:rPr>
            <w:rFonts w:ascii="Arial" w:hAnsi="Arial" w:cs="Arial"/>
            <w:b/>
            <w:noProof/>
            <w:webHidden/>
            <w:sz w:val="24"/>
            <w:szCs w:val="24"/>
          </w:rPr>
          <w:instrText xml:space="preserve"> PAGEREF _Toc125386730 \h </w:instrText>
        </w:r>
        <w:r w:rsidR="00522B80" w:rsidRPr="00E967C3">
          <w:rPr>
            <w:rFonts w:ascii="Arial" w:hAnsi="Arial" w:cs="Arial"/>
            <w:b/>
            <w:noProof/>
            <w:webHidden/>
            <w:sz w:val="24"/>
            <w:szCs w:val="24"/>
          </w:rPr>
        </w:r>
        <w:r w:rsidR="00522B80" w:rsidRPr="00E967C3">
          <w:rPr>
            <w:rFonts w:ascii="Arial" w:hAnsi="Arial" w:cs="Arial"/>
            <w:b/>
            <w:noProof/>
            <w:webHidden/>
            <w:sz w:val="24"/>
            <w:szCs w:val="24"/>
          </w:rPr>
          <w:fldChar w:fldCharType="separate"/>
        </w:r>
        <w:r w:rsidR="00CA7994" w:rsidRPr="00E967C3">
          <w:rPr>
            <w:rFonts w:ascii="Arial" w:hAnsi="Arial" w:cs="Arial"/>
            <w:b/>
            <w:noProof/>
            <w:webHidden/>
            <w:sz w:val="24"/>
            <w:szCs w:val="24"/>
          </w:rPr>
          <w:t>9</w:t>
        </w:r>
        <w:r w:rsidR="00522B80" w:rsidRPr="00E967C3">
          <w:rPr>
            <w:rFonts w:ascii="Arial" w:hAnsi="Arial" w:cs="Arial"/>
            <w:b/>
            <w:noProof/>
            <w:webHidden/>
            <w:sz w:val="24"/>
            <w:szCs w:val="24"/>
          </w:rPr>
          <w:fldChar w:fldCharType="end"/>
        </w:r>
      </w:hyperlink>
    </w:p>
    <w:p w:rsidR="00CA7994" w:rsidRPr="00D47FBC" w:rsidRDefault="001948E1" w:rsidP="00D47FBC">
      <w:pPr>
        <w:pStyle w:val="TOC2"/>
        <w:tabs>
          <w:tab w:val="right" w:leader="dot" w:pos="9209"/>
        </w:tabs>
        <w:spacing w:line="360" w:lineRule="auto"/>
        <w:rPr>
          <w:rFonts w:ascii="Arial" w:eastAsiaTheme="minorEastAsia" w:hAnsi="Arial" w:cs="Arial"/>
          <w:noProof/>
          <w:sz w:val="24"/>
          <w:szCs w:val="24"/>
        </w:rPr>
      </w:pPr>
      <w:hyperlink w:anchor="_Toc125386731" w:history="1">
        <w:r w:rsidR="00CA7994" w:rsidRPr="00D47FBC">
          <w:rPr>
            <w:rStyle w:val="Hyperlink"/>
            <w:rFonts w:ascii="Arial" w:hAnsi="Arial" w:cs="Arial"/>
            <w:noProof/>
            <w:sz w:val="24"/>
            <w:szCs w:val="24"/>
          </w:rPr>
          <w:t>5.5 qPCR /PCR Instrument</w:t>
        </w:r>
        <w:r w:rsidR="00CA7994" w:rsidRPr="00D47FBC">
          <w:rPr>
            <w:rFonts w:ascii="Arial" w:hAnsi="Arial" w:cs="Arial"/>
            <w:noProof/>
            <w:webHidden/>
            <w:sz w:val="24"/>
            <w:szCs w:val="24"/>
          </w:rPr>
          <w:tab/>
        </w:r>
        <w:r w:rsidR="00522B80" w:rsidRPr="00E967C3">
          <w:rPr>
            <w:rFonts w:ascii="Arial" w:hAnsi="Arial" w:cs="Arial"/>
            <w:b/>
            <w:noProof/>
            <w:webHidden/>
            <w:sz w:val="24"/>
            <w:szCs w:val="24"/>
          </w:rPr>
          <w:fldChar w:fldCharType="begin"/>
        </w:r>
        <w:r w:rsidR="00CA7994" w:rsidRPr="00E967C3">
          <w:rPr>
            <w:rFonts w:ascii="Arial" w:hAnsi="Arial" w:cs="Arial"/>
            <w:b/>
            <w:noProof/>
            <w:webHidden/>
            <w:sz w:val="24"/>
            <w:szCs w:val="24"/>
          </w:rPr>
          <w:instrText xml:space="preserve"> PAGEREF _Toc125386731 \h </w:instrText>
        </w:r>
        <w:r w:rsidR="00522B80" w:rsidRPr="00E967C3">
          <w:rPr>
            <w:rFonts w:ascii="Arial" w:hAnsi="Arial" w:cs="Arial"/>
            <w:b/>
            <w:noProof/>
            <w:webHidden/>
            <w:sz w:val="24"/>
            <w:szCs w:val="24"/>
          </w:rPr>
        </w:r>
        <w:r w:rsidR="00522B80" w:rsidRPr="00E967C3">
          <w:rPr>
            <w:rFonts w:ascii="Arial" w:hAnsi="Arial" w:cs="Arial"/>
            <w:b/>
            <w:noProof/>
            <w:webHidden/>
            <w:sz w:val="24"/>
            <w:szCs w:val="24"/>
          </w:rPr>
          <w:fldChar w:fldCharType="separate"/>
        </w:r>
        <w:r w:rsidR="00CA7994" w:rsidRPr="00E967C3">
          <w:rPr>
            <w:rFonts w:ascii="Arial" w:hAnsi="Arial" w:cs="Arial"/>
            <w:b/>
            <w:noProof/>
            <w:webHidden/>
            <w:sz w:val="24"/>
            <w:szCs w:val="24"/>
          </w:rPr>
          <w:t>9</w:t>
        </w:r>
        <w:r w:rsidR="00522B80" w:rsidRPr="00E967C3">
          <w:rPr>
            <w:rFonts w:ascii="Arial" w:hAnsi="Arial" w:cs="Arial"/>
            <w:b/>
            <w:noProof/>
            <w:webHidden/>
            <w:sz w:val="24"/>
            <w:szCs w:val="24"/>
          </w:rPr>
          <w:fldChar w:fldCharType="end"/>
        </w:r>
      </w:hyperlink>
    </w:p>
    <w:p w:rsidR="00CA7994" w:rsidRPr="00D47FBC" w:rsidRDefault="001948E1" w:rsidP="00D47FBC">
      <w:pPr>
        <w:pStyle w:val="TOC2"/>
        <w:tabs>
          <w:tab w:val="right" w:leader="dot" w:pos="9209"/>
        </w:tabs>
        <w:spacing w:line="360" w:lineRule="auto"/>
        <w:rPr>
          <w:rFonts w:ascii="Arial" w:eastAsiaTheme="minorEastAsia" w:hAnsi="Arial" w:cs="Arial"/>
          <w:noProof/>
          <w:sz w:val="24"/>
          <w:szCs w:val="24"/>
        </w:rPr>
      </w:pPr>
      <w:hyperlink w:anchor="_Toc125386732" w:history="1">
        <w:r w:rsidR="00CA7994" w:rsidRPr="00D47FBC">
          <w:rPr>
            <w:rStyle w:val="Hyperlink"/>
            <w:rFonts w:ascii="Arial" w:hAnsi="Arial" w:cs="Arial"/>
            <w:noProof/>
            <w:sz w:val="24"/>
            <w:szCs w:val="24"/>
          </w:rPr>
          <w:t>5.6 Capillary Electrophoresis Instrument</w:t>
        </w:r>
        <w:r w:rsidR="00CA7994" w:rsidRPr="00D47FBC">
          <w:rPr>
            <w:rFonts w:ascii="Arial" w:hAnsi="Arial" w:cs="Arial"/>
            <w:noProof/>
            <w:webHidden/>
            <w:sz w:val="24"/>
            <w:szCs w:val="24"/>
          </w:rPr>
          <w:tab/>
        </w:r>
        <w:r w:rsidR="00522B80" w:rsidRPr="00E967C3">
          <w:rPr>
            <w:rFonts w:ascii="Arial" w:hAnsi="Arial" w:cs="Arial"/>
            <w:b/>
            <w:noProof/>
            <w:webHidden/>
            <w:sz w:val="24"/>
            <w:szCs w:val="24"/>
          </w:rPr>
          <w:fldChar w:fldCharType="begin"/>
        </w:r>
        <w:r w:rsidR="00CA7994" w:rsidRPr="00E967C3">
          <w:rPr>
            <w:rFonts w:ascii="Arial" w:hAnsi="Arial" w:cs="Arial"/>
            <w:b/>
            <w:noProof/>
            <w:webHidden/>
            <w:sz w:val="24"/>
            <w:szCs w:val="24"/>
          </w:rPr>
          <w:instrText xml:space="preserve"> PAGEREF _Toc125386732 \h </w:instrText>
        </w:r>
        <w:r w:rsidR="00522B80" w:rsidRPr="00E967C3">
          <w:rPr>
            <w:rFonts w:ascii="Arial" w:hAnsi="Arial" w:cs="Arial"/>
            <w:b/>
            <w:noProof/>
            <w:webHidden/>
            <w:sz w:val="24"/>
            <w:szCs w:val="24"/>
          </w:rPr>
        </w:r>
        <w:r w:rsidR="00522B80" w:rsidRPr="00E967C3">
          <w:rPr>
            <w:rFonts w:ascii="Arial" w:hAnsi="Arial" w:cs="Arial"/>
            <w:b/>
            <w:noProof/>
            <w:webHidden/>
            <w:sz w:val="24"/>
            <w:szCs w:val="24"/>
          </w:rPr>
          <w:fldChar w:fldCharType="separate"/>
        </w:r>
        <w:r w:rsidR="00CA7994" w:rsidRPr="00E967C3">
          <w:rPr>
            <w:rFonts w:ascii="Arial" w:hAnsi="Arial" w:cs="Arial"/>
            <w:b/>
            <w:noProof/>
            <w:webHidden/>
            <w:sz w:val="24"/>
            <w:szCs w:val="24"/>
          </w:rPr>
          <w:t>9</w:t>
        </w:r>
        <w:r w:rsidR="00522B80" w:rsidRPr="00E967C3">
          <w:rPr>
            <w:rFonts w:ascii="Arial" w:hAnsi="Arial" w:cs="Arial"/>
            <w:b/>
            <w:noProof/>
            <w:webHidden/>
            <w:sz w:val="24"/>
            <w:szCs w:val="24"/>
          </w:rPr>
          <w:fldChar w:fldCharType="end"/>
        </w:r>
      </w:hyperlink>
    </w:p>
    <w:p w:rsidR="00CA7994" w:rsidRPr="00D47FBC" w:rsidRDefault="001948E1" w:rsidP="00D47FBC">
      <w:pPr>
        <w:pStyle w:val="TOC2"/>
        <w:tabs>
          <w:tab w:val="right" w:leader="dot" w:pos="9209"/>
        </w:tabs>
        <w:spacing w:line="360" w:lineRule="auto"/>
        <w:rPr>
          <w:rFonts w:ascii="Arial" w:eastAsiaTheme="minorEastAsia" w:hAnsi="Arial" w:cs="Arial"/>
          <w:noProof/>
          <w:sz w:val="24"/>
          <w:szCs w:val="24"/>
        </w:rPr>
      </w:pPr>
      <w:hyperlink w:anchor="_Toc125386733" w:history="1">
        <w:r w:rsidR="00CA7994" w:rsidRPr="00D47FBC">
          <w:rPr>
            <w:rStyle w:val="Hyperlink"/>
            <w:rFonts w:ascii="Arial" w:hAnsi="Arial" w:cs="Arial"/>
            <w:noProof/>
            <w:sz w:val="24"/>
            <w:szCs w:val="24"/>
          </w:rPr>
          <w:t>5.7 Massively Parallel Sequencing (MPS) STR Kit</w:t>
        </w:r>
        <w:r w:rsidR="00CA7994" w:rsidRPr="00D47FBC">
          <w:rPr>
            <w:rFonts w:ascii="Arial" w:hAnsi="Arial" w:cs="Arial"/>
            <w:noProof/>
            <w:webHidden/>
            <w:sz w:val="24"/>
            <w:szCs w:val="24"/>
          </w:rPr>
          <w:tab/>
        </w:r>
        <w:r w:rsidR="00522B80" w:rsidRPr="00E967C3">
          <w:rPr>
            <w:rFonts w:ascii="Arial" w:hAnsi="Arial" w:cs="Arial"/>
            <w:b/>
            <w:noProof/>
            <w:webHidden/>
            <w:sz w:val="24"/>
            <w:szCs w:val="24"/>
          </w:rPr>
          <w:fldChar w:fldCharType="begin"/>
        </w:r>
        <w:r w:rsidR="00CA7994" w:rsidRPr="00E967C3">
          <w:rPr>
            <w:rFonts w:ascii="Arial" w:hAnsi="Arial" w:cs="Arial"/>
            <w:b/>
            <w:noProof/>
            <w:webHidden/>
            <w:sz w:val="24"/>
            <w:szCs w:val="24"/>
          </w:rPr>
          <w:instrText xml:space="preserve"> PAGEREF _Toc125386733 \h </w:instrText>
        </w:r>
        <w:r w:rsidR="00522B80" w:rsidRPr="00E967C3">
          <w:rPr>
            <w:rFonts w:ascii="Arial" w:hAnsi="Arial" w:cs="Arial"/>
            <w:b/>
            <w:noProof/>
            <w:webHidden/>
            <w:sz w:val="24"/>
            <w:szCs w:val="24"/>
          </w:rPr>
        </w:r>
        <w:r w:rsidR="00522B80" w:rsidRPr="00E967C3">
          <w:rPr>
            <w:rFonts w:ascii="Arial" w:hAnsi="Arial" w:cs="Arial"/>
            <w:b/>
            <w:noProof/>
            <w:webHidden/>
            <w:sz w:val="24"/>
            <w:szCs w:val="24"/>
          </w:rPr>
          <w:fldChar w:fldCharType="separate"/>
        </w:r>
        <w:r w:rsidR="00CA7994" w:rsidRPr="00E967C3">
          <w:rPr>
            <w:rFonts w:ascii="Arial" w:hAnsi="Arial" w:cs="Arial"/>
            <w:b/>
            <w:noProof/>
            <w:webHidden/>
            <w:sz w:val="24"/>
            <w:szCs w:val="24"/>
          </w:rPr>
          <w:t>10</w:t>
        </w:r>
        <w:r w:rsidR="00522B80" w:rsidRPr="00E967C3">
          <w:rPr>
            <w:rFonts w:ascii="Arial" w:hAnsi="Arial" w:cs="Arial"/>
            <w:b/>
            <w:noProof/>
            <w:webHidden/>
            <w:sz w:val="24"/>
            <w:szCs w:val="24"/>
          </w:rPr>
          <w:fldChar w:fldCharType="end"/>
        </w:r>
      </w:hyperlink>
    </w:p>
    <w:p w:rsidR="00CA7994" w:rsidRPr="00D47FBC" w:rsidRDefault="001948E1" w:rsidP="00D47FBC">
      <w:pPr>
        <w:pStyle w:val="TOC2"/>
        <w:tabs>
          <w:tab w:val="right" w:leader="dot" w:pos="9209"/>
        </w:tabs>
        <w:spacing w:line="360" w:lineRule="auto"/>
        <w:rPr>
          <w:rFonts w:ascii="Arial" w:eastAsiaTheme="minorEastAsia" w:hAnsi="Arial" w:cs="Arial"/>
          <w:noProof/>
          <w:sz w:val="24"/>
          <w:szCs w:val="24"/>
        </w:rPr>
      </w:pPr>
      <w:hyperlink w:anchor="_Toc125386734" w:history="1">
        <w:r w:rsidR="00CA7994" w:rsidRPr="00D47FBC">
          <w:rPr>
            <w:rStyle w:val="Hyperlink"/>
            <w:rFonts w:ascii="Arial" w:hAnsi="Arial" w:cs="Arial"/>
            <w:noProof/>
            <w:sz w:val="24"/>
            <w:szCs w:val="24"/>
          </w:rPr>
          <w:t>5.8 Massively Parallel Sequencing (MPS) Instrument</w:t>
        </w:r>
        <w:r w:rsidR="00CA7994" w:rsidRPr="00D47FBC">
          <w:rPr>
            <w:rFonts w:ascii="Arial" w:hAnsi="Arial" w:cs="Arial"/>
            <w:noProof/>
            <w:webHidden/>
            <w:sz w:val="24"/>
            <w:szCs w:val="24"/>
          </w:rPr>
          <w:tab/>
        </w:r>
        <w:r w:rsidR="00522B80" w:rsidRPr="00E967C3">
          <w:rPr>
            <w:rFonts w:ascii="Arial" w:hAnsi="Arial" w:cs="Arial"/>
            <w:b/>
            <w:noProof/>
            <w:webHidden/>
            <w:sz w:val="24"/>
            <w:szCs w:val="24"/>
          </w:rPr>
          <w:fldChar w:fldCharType="begin"/>
        </w:r>
        <w:r w:rsidR="00CA7994" w:rsidRPr="00E967C3">
          <w:rPr>
            <w:rFonts w:ascii="Arial" w:hAnsi="Arial" w:cs="Arial"/>
            <w:b/>
            <w:noProof/>
            <w:webHidden/>
            <w:sz w:val="24"/>
            <w:szCs w:val="24"/>
          </w:rPr>
          <w:instrText xml:space="preserve"> PAGEREF _Toc125386734 \h </w:instrText>
        </w:r>
        <w:r w:rsidR="00522B80" w:rsidRPr="00E967C3">
          <w:rPr>
            <w:rFonts w:ascii="Arial" w:hAnsi="Arial" w:cs="Arial"/>
            <w:b/>
            <w:noProof/>
            <w:webHidden/>
            <w:sz w:val="24"/>
            <w:szCs w:val="24"/>
          </w:rPr>
        </w:r>
        <w:r w:rsidR="00522B80" w:rsidRPr="00E967C3">
          <w:rPr>
            <w:rFonts w:ascii="Arial" w:hAnsi="Arial" w:cs="Arial"/>
            <w:b/>
            <w:noProof/>
            <w:webHidden/>
            <w:sz w:val="24"/>
            <w:szCs w:val="24"/>
          </w:rPr>
          <w:fldChar w:fldCharType="separate"/>
        </w:r>
        <w:r w:rsidR="00CA7994" w:rsidRPr="00E967C3">
          <w:rPr>
            <w:rFonts w:ascii="Arial" w:hAnsi="Arial" w:cs="Arial"/>
            <w:b/>
            <w:noProof/>
            <w:webHidden/>
            <w:sz w:val="24"/>
            <w:szCs w:val="24"/>
          </w:rPr>
          <w:t>10</w:t>
        </w:r>
        <w:r w:rsidR="00522B80" w:rsidRPr="00E967C3">
          <w:rPr>
            <w:rFonts w:ascii="Arial" w:hAnsi="Arial" w:cs="Arial"/>
            <w:b/>
            <w:noProof/>
            <w:webHidden/>
            <w:sz w:val="24"/>
            <w:szCs w:val="24"/>
          </w:rPr>
          <w:fldChar w:fldCharType="end"/>
        </w:r>
      </w:hyperlink>
    </w:p>
    <w:p w:rsidR="00CA7994" w:rsidRPr="00D47FBC" w:rsidRDefault="001948E1" w:rsidP="00D47FBC">
      <w:pPr>
        <w:pStyle w:val="TOC2"/>
        <w:tabs>
          <w:tab w:val="right" w:leader="dot" w:pos="9209"/>
        </w:tabs>
        <w:spacing w:line="360" w:lineRule="auto"/>
        <w:rPr>
          <w:rFonts w:ascii="Arial" w:eastAsiaTheme="minorEastAsia" w:hAnsi="Arial" w:cs="Arial"/>
          <w:noProof/>
          <w:sz w:val="24"/>
          <w:szCs w:val="24"/>
        </w:rPr>
      </w:pPr>
      <w:hyperlink w:anchor="_Toc125386735" w:history="1">
        <w:r w:rsidR="00CA7994" w:rsidRPr="00D47FBC">
          <w:rPr>
            <w:rStyle w:val="Hyperlink"/>
            <w:rFonts w:ascii="Arial" w:hAnsi="Arial" w:cs="Arial"/>
            <w:noProof/>
            <w:sz w:val="24"/>
            <w:szCs w:val="24"/>
          </w:rPr>
          <w:t>5.9 Rapid DNA</w:t>
        </w:r>
        <w:r w:rsidR="00CA7994" w:rsidRPr="00D47FBC">
          <w:rPr>
            <w:rFonts w:ascii="Arial" w:hAnsi="Arial" w:cs="Arial"/>
            <w:noProof/>
            <w:webHidden/>
            <w:sz w:val="24"/>
            <w:szCs w:val="24"/>
          </w:rPr>
          <w:tab/>
        </w:r>
        <w:r w:rsidR="00522B80" w:rsidRPr="00E967C3">
          <w:rPr>
            <w:rFonts w:ascii="Arial" w:hAnsi="Arial" w:cs="Arial"/>
            <w:b/>
            <w:noProof/>
            <w:webHidden/>
            <w:sz w:val="24"/>
            <w:szCs w:val="24"/>
          </w:rPr>
          <w:fldChar w:fldCharType="begin"/>
        </w:r>
        <w:r w:rsidR="00CA7994" w:rsidRPr="00E967C3">
          <w:rPr>
            <w:rFonts w:ascii="Arial" w:hAnsi="Arial" w:cs="Arial"/>
            <w:b/>
            <w:noProof/>
            <w:webHidden/>
            <w:sz w:val="24"/>
            <w:szCs w:val="24"/>
          </w:rPr>
          <w:instrText xml:space="preserve"> PAGEREF _Toc125386735 \h </w:instrText>
        </w:r>
        <w:r w:rsidR="00522B80" w:rsidRPr="00E967C3">
          <w:rPr>
            <w:rFonts w:ascii="Arial" w:hAnsi="Arial" w:cs="Arial"/>
            <w:b/>
            <w:noProof/>
            <w:webHidden/>
            <w:sz w:val="24"/>
            <w:szCs w:val="24"/>
          </w:rPr>
        </w:r>
        <w:r w:rsidR="00522B80" w:rsidRPr="00E967C3">
          <w:rPr>
            <w:rFonts w:ascii="Arial" w:hAnsi="Arial" w:cs="Arial"/>
            <w:b/>
            <w:noProof/>
            <w:webHidden/>
            <w:sz w:val="24"/>
            <w:szCs w:val="24"/>
          </w:rPr>
          <w:fldChar w:fldCharType="separate"/>
        </w:r>
        <w:r w:rsidR="00CA7994" w:rsidRPr="00E967C3">
          <w:rPr>
            <w:rFonts w:ascii="Arial" w:hAnsi="Arial" w:cs="Arial"/>
            <w:b/>
            <w:noProof/>
            <w:webHidden/>
            <w:sz w:val="24"/>
            <w:szCs w:val="24"/>
          </w:rPr>
          <w:t>11</w:t>
        </w:r>
        <w:r w:rsidR="00522B80" w:rsidRPr="00E967C3">
          <w:rPr>
            <w:rFonts w:ascii="Arial" w:hAnsi="Arial" w:cs="Arial"/>
            <w:b/>
            <w:noProof/>
            <w:webHidden/>
            <w:sz w:val="24"/>
            <w:szCs w:val="24"/>
          </w:rPr>
          <w:fldChar w:fldCharType="end"/>
        </w:r>
      </w:hyperlink>
    </w:p>
    <w:p w:rsidR="00CA7994" w:rsidRPr="00D47FBC" w:rsidRDefault="001948E1" w:rsidP="00D47FBC">
      <w:pPr>
        <w:pStyle w:val="TOC2"/>
        <w:tabs>
          <w:tab w:val="right" w:leader="dot" w:pos="9209"/>
        </w:tabs>
        <w:spacing w:line="360" w:lineRule="auto"/>
        <w:rPr>
          <w:rFonts w:ascii="Arial" w:eastAsiaTheme="minorEastAsia" w:hAnsi="Arial" w:cs="Arial"/>
          <w:noProof/>
          <w:sz w:val="24"/>
          <w:szCs w:val="24"/>
        </w:rPr>
      </w:pPr>
      <w:hyperlink w:anchor="_Toc125386736" w:history="1">
        <w:r w:rsidR="00CA7994" w:rsidRPr="00D47FBC">
          <w:rPr>
            <w:rStyle w:val="Hyperlink"/>
            <w:rFonts w:ascii="Arial" w:hAnsi="Arial" w:cs="Arial"/>
            <w:noProof/>
            <w:sz w:val="24"/>
            <w:szCs w:val="24"/>
          </w:rPr>
          <w:t>5.10 Analysis Software</w:t>
        </w:r>
        <w:r w:rsidR="00CA7994" w:rsidRPr="00D47FBC">
          <w:rPr>
            <w:rFonts w:ascii="Arial" w:hAnsi="Arial" w:cs="Arial"/>
            <w:noProof/>
            <w:webHidden/>
            <w:sz w:val="24"/>
            <w:szCs w:val="24"/>
          </w:rPr>
          <w:tab/>
        </w:r>
        <w:r w:rsidR="00522B80" w:rsidRPr="00E967C3">
          <w:rPr>
            <w:rFonts w:ascii="Arial" w:hAnsi="Arial" w:cs="Arial"/>
            <w:b/>
            <w:noProof/>
            <w:webHidden/>
            <w:sz w:val="24"/>
            <w:szCs w:val="24"/>
          </w:rPr>
          <w:fldChar w:fldCharType="begin"/>
        </w:r>
        <w:r w:rsidR="00CA7994" w:rsidRPr="00E967C3">
          <w:rPr>
            <w:rFonts w:ascii="Arial" w:hAnsi="Arial" w:cs="Arial"/>
            <w:b/>
            <w:noProof/>
            <w:webHidden/>
            <w:sz w:val="24"/>
            <w:szCs w:val="24"/>
          </w:rPr>
          <w:instrText xml:space="preserve"> PAGEREF _Toc125386736 \h </w:instrText>
        </w:r>
        <w:r w:rsidR="00522B80" w:rsidRPr="00E967C3">
          <w:rPr>
            <w:rFonts w:ascii="Arial" w:hAnsi="Arial" w:cs="Arial"/>
            <w:b/>
            <w:noProof/>
            <w:webHidden/>
            <w:sz w:val="24"/>
            <w:szCs w:val="24"/>
          </w:rPr>
        </w:r>
        <w:r w:rsidR="00522B80" w:rsidRPr="00E967C3">
          <w:rPr>
            <w:rFonts w:ascii="Arial" w:hAnsi="Arial" w:cs="Arial"/>
            <w:b/>
            <w:noProof/>
            <w:webHidden/>
            <w:sz w:val="24"/>
            <w:szCs w:val="24"/>
          </w:rPr>
          <w:fldChar w:fldCharType="separate"/>
        </w:r>
        <w:r w:rsidR="00CA7994" w:rsidRPr="00E967C3">
          <w:rPr>
            <w:rFonts w:ascii="Arial" w:hAnsi="Arial" w:cs="Arial"/>
            <w:b/>
            <w:noProof/>
            <w:webHidden/>
            <w:sz w:val="24"/>
            <w:szCs w:val="24"/>
          </w:rPr>
          <w:t>11</w:t>
        </w:r>
        <w:r w:rsidR="00522B80" w:rsidRPr="00E967C3">
          <w:rPr>
            <w:rFonts w:ascii="Arial" w:hAnsi="Arial" w:cs="Arial"/>
            <w:b/>
            <w:noProof/>
            <w:webHidden/>
            <w:sz w:val="24"/>
            <w:szCs w:val="24"/>
          </w:rPr>
          <w:fldChar w:fldCharType="end"/>
        </w:r>
      </w:hyperlink>
    </w:p>
    <w:p w:rsidR="00CA7994" w:rsidRPr="00D47FBC" w:rsidRDefault="001948E1" w:rsidP="00D47FBC">
      <w:pPr>
        <w:pStyle w:val="TOC2"/>
        <w:tabs>
          <w:tab w:val="right" w:leader="dot" w:pos="9209"/>
        </w:tabs>
        <w:spacing w:line="360" w:lineRule="auto"/>
        <w:rPr>
          <w:rFonts w:ascii="Arial" w:eastAsiaTheme="minorEastAsia" w:hAnsi="Arial" w:cs="Arial"/>
          <w:noProof/>
          <w:sz w:val="24"/>
          <w:szCs w:val="24"/>
        </w:rPr>
      </w:pPr>
      <w:hyperlink w:anchor="_Toc125386737" w:history="1">
        <w:r w:rsidR="00CA7994" w:rsidRPr="00D47FBC">
          <w:rPr>
            <w:rStyle w:val="Hyperlink"/>
            <w:rFonts w:ascii="Arial" w:hAnsi="Arial" w:cs="Arial"/>
            <w:noProof/>
            <w:sz w:val="24"/>
            <w:szCs w:val="24"/>
          </w:rPr>
          <w:t>5.11 Probabilistic Software</w:t>
        </w:r>
        <w:r w:rsidR="00CA7994" w:rsidRPr="00D47FBC">
          <w:rPr>
            <w:rFonts w:ascii="Arial" w:hAnsi="Arial" w:cs="Arial"/>
            <w:noProof/>
            <w:webHidden/>
            <w:sz w:val="24"/>
            <w:szCs w:val="24"/>
          </w:rPr>
          <w:tab/>
        </w:r>
        <w:r w:rsidR="00522B80" w:rsidRPr="00E967C3">
          <w:rPr>
            <w:rFonts w:ascii="Arial" w:hAnsi="Arial" w:cs="Arial"/>
            <w:b/>
            <w:noProof/>
            <w:webHidden/>
            <w:sz w:val="24"/>
            <w:szCs w:val="24"/>
          </w:rPr>
          <w:fldChar w:fldCharType="begin"/>
        </w:r>
        <w:r w:rsidR="00CA7994" w:rsidRPr="00E967C3">
          <w:rPr>
            <w:rFonts w:ascii="Arial" w:hAnsi="Arial" w:cs="Arial"/>
            <w:b/>
            <w:noProof/>
            <w:webHidden/>
            <w:sz w:val="24"/>
            <w:szCs w:val="24"/>
          </w:rPr>
          <w:instrText xml:space="preserve"> PAGEREF _Toc125386737 \h </w:instrText>
        </w:r>
        <w:r w:rsidR="00522B80" w:rsidRPr="00E967C3">
          <w:rPr>
            <w:rFonts w:ascii="Arial" w:hAnsi="Arial" w:cs="Arial"/>
            <w:b/>
            <w:noProof/>
            <w:webHidden/>
            <w:sz w:val="24"/>
            <w:szCs w:val="24"/>
          </w:rPr>
        </w:r>
        <w:r w:rsidR="00522B80" w:rsidRPr="00E967C3">
          <w:rPr>
            <w:rFonts w:ascii="Arial" w:hAnsi="Arial" w:cs="Arial"/>
            <w:b/>
            <w:noProof/>
            <w:webHidden/>
            <w:sz w:val="24"/>
            <w:szCs w:val="24"/>
          </w:rPr>
          <w:fldChar w:fldCharType="separate"/>
        </w:r>
        <w:r w:rsidR="00CA7994" w:rsidRPr="00E967C3">
          <w:rPr>
            <w:rFonts w:ascii="Arial" w:hAnsi="Arial" w:cs="Arial"/>
            <w:b/>
            <w:noProof/>
            <w:webHidden/>
            <w:sz w:val="24"/>
            <w:szCs w:val="24"/>
          </w:rPr>
          <w:t>11</w:t>
        </w:r>
        <w:r w:rsidR="00522B80" w:rsidRPr="00E967C3">
          <w:rPr>
            <w:rFonts w:ascii="Arial" w:hAnsi="Arial" w:cs="Arial"/>
            <w:b/>
            <w:noProof/>
            <w:webHidden/>
            <w:sz w:val="24"/>
            <w:szCs w:val="24"/>
          </w:rPr>
          <w:fldChar w:fldCharType="end"/>
        </w:r>
      </w:hyperlink>
    </w:p>
    <w:p w:rsidR="00CA7994" w:rsidRPr="00E967C3" w:rsidRDefault="001948E1" w:rsidP="00D47FBC">
      <w:pPr>
        <w:pStyle w:val="TOC1"/>
        <w:tabs>
          <w:tab w:val="right" w:leader="dot" w:pos="9209"/>
        </w:tabs>
        <w:spacing w:line="360" w:lineRule="auto"/>
        <w:rPr>
          <w:rFonts w:ascii="Arial" w:eastAsiaTheme="minorEastAsia" w:hAnsi="Arial" w:cs="Arial"/>
          <w:b/>
          <w:noProof/>
          <w:sz w:val="24"/>
          <w:szCs w:val="24"/>
        </w:rPr>
      </w:pPr>
      <w:hyperlink w:anchor="_Toc125386738" w:history="1">
        <w:r w:rsidR="00CA7994" w:rsidRPr="00E967C3">
          <w:rPr>
            <w:rStyle w:val="Hyperlink"/>
            <w:rFonts w:ascii="Arial" w:hAnsi="Arial" w:cs="Arial"/>
            <w:b/>
            <w:noProof/>
            <w:sz w:val="24"/>
            <w:szCs w:val="24"/>
          </w:rPr>
          <w:t>6. REFERENCES</w:t>
        </w:r>
        <w:r w:rsidR="00CA7994" w:rsidRPr="00E967C3">
          <w:rPr>
            <w:rFonts w:ascii="Arial" w:hAnsi="Arial" w:cs="Arial"/>
            <w:b/>
            <w:noProof/>
            <w:webHidden/>
            <w:sz w:val="24"/>
            <w:szCs w:val="24"/>
          </w:rPr>
          <w:tab/>
        </w:r>
        <w:r w:rsidR="00522B80" w:rsidRPr="00E967C3">
          <w:rPr>
            <w:rFonts w:ascii="Arial" w:hAnsi="Arial" w:cs="Arial"/>
            <w:b/>
            <w:noProof/>
            <w:webHidden/>
            <w:sz w:val="24"/>
            <w:szCs w:val="24"/>
          </w:rPr>
          <w:fldChar w:fldCharType="begin"/>
        </w:r>
        <w:r w:rsidR="00CA7994" w:rsidRPr="00E967C3">
          <w:rPr>
            <w:rFonts w:ascii="Arial" w:hAnsi="Arial" w:cs="Arial"/>
            <w:b/>
            <w:noProof/>
            <w:webHidden/>
            <w:sz w:val="24"/>
            <w:szCs w:val="24"/>
          </w:rPr>
          <w:instrText xml:space="preserve"> PAGEREF _Toc125386738 \h </w:instrText>
        </w:r>
        <w:r w:rsidR="00522B80" w:rsidRPr="00E967C3">
          <w:rPr>
            <w:rFonts w:ascii="Arial" w:hAnsi="Arial" w:cs="Arial"/>
            <w:b/>
            <w:noProof/>
            <w:webHidden/>
            <w:sz w:val="24"/>
            <w:szCs w:val="24"/>
          </w:rPr>
        </w:r>
        <w:r w:rsidR="00522B80" w:rsidRPr="00E967C3">
          <w:rPr>
            <w:rFonts w:ascii="Arial" w:hAnsi="Arial" w:cs="Arial"/>
            <w:b/>
            <w:noProof/>
            <w:webHidden/>
            <w:sz w:val="24"/>
            <w:szCs w:val="24"/>
          </w:rPr>
          <w:fldChar w:fldCharType="separate"/>
        </w:r>
        <w:r w:rsidR="00CA7994" w:rsidRPr="00E967C3">
          <w:rPr>
            <w:rFonts w:ascii="Arial" w:hAnsi="Arial" w:cs="Arial"/>
            <w:b/>
            <w:noProof/>
            <w:webHidden/>
            <w:sz w:val="24"/>
            <w:szCs w:val="24"/>
          </w:rPr>
          <w:t>12</w:t>
        </w:r>
        <w:r w:rsidR="00522B80" w:rsidRPr="00E967C3">
          <w:rPr>
            <w:rFonts w:ascii="Arial" w:hAnsi="Arial" w:cs="Arial"/>
            <w:b/>
            <w:noProof/>
            <w:webHidden/>
            <w:sz w:val="24"/>
            <w:szCs w:val="24"/>
          </w:rPr>
          <w:fldChar w:fldCharType="end"/>
        </w:r>
      </w:hyperlink>
    </w:p>
    <w:p w:rsidR="00CA7994" w:rsidRPr="00E967C3" w:rsidRDefault="001948E1" w:rsidP="00D47FBC">
      <w:pPr>
        <w:pStyle w:val="TOC1"/>
        <w:tabs>
          <w:tab w:val="right" w:leader="dot" w:pos="9209"/>
        </w:tabs>
        <w:spacing w:line="360" w:lineRule="auto"/>
        <w:rPr>
          <w:rFonts w:asciiTheme="minorHAnsi" w:eastAsiaTheme="minorEastAsia" w:hAnsiTheme="minorHAnsi" w:cstheme="minorBidi"/>
          <w:b/>
          <w:noProof/>
          <w:sz w:val="22"/>
          <w:szCs w:val="22"/>
        </w:rPr>
      </w:pPr>
      <w:hyperlink w:anchor="_Toc125386739" w:history="1">
        <w:r w:rsidR="00CA7994" w:rsidRPr="00E967C3">
          <w:rPr>
            <w:rStyle w:val="Hyperlink"/>
            <w:rFonts w:ascii="Arial" w:hAnsi="Arial" w:cs="Arial"/>
            <w:b/>
            <w:noProof/>
            <w:sz w:val="24"/>
            <w:szCs w:val="24"/>
          </w:rPr>
          <w:t xml:space="preserve">7. AMENDMENTS </w:t>
        </w:r>
        <w:r w:rsidR="00066ABF">
          <w:rPr>
            <w:rStyle w:val="Hyperlink"/>
            <w:rFonts w:ascii="Arial" w:hAnsi="Arial" w:cs="Arial"/>
            <w:b/>
            <w:noProof/>
            <w:sz w:val="24"/>
            <w:szCs w:val="24"/>
          </w:rPr>
          <w:t>TO</w:t>
        </w:r>
        <w:r w:rsidR="00066ABF" w:rsidRPr="00E967C3">
          <w:rPr>
            <w:rStyle w:val="Hyperlink"/>
            <w:rFonts w:ascii="Arial" w:hAnsi="Arial" w:cs="Arial"/>
            <w:b/>
            <w:noProof/>
            <w:sz w:val="24"/>
            <w:szCs w:val="24"/>
          </w:rPr>
          <w:t xml:space="preserve"> </w:t>
        </w:r>
        <w:r w:rsidR="00CA7994" w:rsidRPr="00E967C3">
          <w:rPr>
            <w:rStyle w:val="Hyperlink"/>
            <w:rFonts w:ascii="Arial" w:hAnsi="Arial" w:cs="Arial"/>
            <w:b/>
            <w:noProof/>
            <w:sz w:val="24"/>
            <w:szCs w:val="24"/>
          </w:rPr>
          <w:t>PREVIOUS VERSION</w:t>
        </w:r>
        <w:r w:rsidR="00CA7994" w:rsidRPr="00E967C3">
          <w:rPr>
            <w:rFonts w:ascii="Arial" w:hAnsi="Arial" w:cs="Arial"/>
            <w:b/>
            <w:noProof/>
            <w:webHidden/>
            <w:sz w:val="24"/>
            <w:szCs w:val="24"/>
          </w:rPr>
          <w:tab/>
        </w:r>
        <w:r w:rsidR="00522B80" w:rsidRPr="00E967C3">
          <w:rPr>
            <w:rFonts w:ascii="Arial" w:hAnsi="Arial" w:cs="Arial"/>
            <w:b/>
            <w:noProof/>
            <w:webHidden/>
            <w:sz w:val="24"/>
            <w:szCs w:val="24"/>
          </w:rPr>
          <w:fldChar w:fldCharType="begin"/>
        </w:r>
        <w:r w:rsidR="00CA7994" w:rsidRPr="00E967C3">
          <w:rPr>
            <w:rFonts w:ascii="Arial" w:hAnsi="Arial" w:cs="Arial"/>
            <w:b/>
            <w:noProof/>
            <w:webHidden/>
            <w:sz w:val="24"/>
            <w:szCs w:val="24"/>
          </w:rPr>
          <w:instrText xml:space="preserve"> PAGEREF _Toc125386739 \h </w:instrText>
        </w:r>
        <w:r w:rsidR="00522B80" w:rsidRPr="00E967C3">
          <w:rPr>
            <w:rFonts w:ascii="Arial" w:hAnsi="Arial" w:cs="Arial"/>
            <w:b/>
            <w:noProof/>
            <w:webHidden/>
            <w:sz w:val="24"/>
            <w:szCs w:val="24"/>
          </w:rPr>
        </w:r>
        <w:r w:rsidR="00522B80" w:rsidRPr="00E967C3">
          <w:rPr>
            <w:rFonts w:ascii="Arial" w:hAnsi="Arial" w:cs="Arial"/>
            <w:b/>
            <w:noProof/>
            <w:webHidden/>
            <w:sz w:val="24"/>
            <w:szCs w:val="24"/>
          </w:rPr>
          <w:fldChar w:fldCharType="separate"/>
        </w:r>
        <w:r w:rsidR="00CA7994" w:rsidRPr="00E967C3">
          <w:rPr>
            <w:rFonts w:ascii="Arial" w:hAnsi="Arial" w:cs="Arial"/>
            <w:b/>
            <w:noProof/>
            <w:webHidden/>
            <w:sz w:val="24"/>
            <w:szCs w:val="24"/>
          </w:rPr>
          <w:t>12</w:t>
        </w:r>
        <w:r w:rsidR="00522B80" w:rsidRPr="00E967C3">
          <w:rPr>
            <w:rFonts w:ascii="Arial" w:hAnsi="Arial" w:cs="Arial"/>
            <w:b/>
            <w:noProof/>
            <w:webHidden/>
            <w:sz w:val="24"/>
            <w:szCs w:val="24"/>
          </w:rPr>
          <w:fldChar w:fldCharType="end"/>
        </w:r>
      </w:hyperlink>
    </w:p>
    <w:p w:rsidR="0055124E" w:rsidRPr="00266FD7" w:rsidRDefault="00522B80" w:rsidP="00266FD7">
      <w:r w:rsidRPr="00E967C3">
        <w:rPr>
          <w:rFonts w:ascii="Arial" w:hAnsi="Arial" w:cs="Arial"/>
          <w:b/>
          <w:bCs/>
          <w:noProof/>
          <w:sz w:val="24"/>
          <w:szCs w:val="24"/>
        </w:rPr>
        <w:fldChar w:fldCharType="end"/>
      </w:r>
    </w:p>
    <w:p w:rsidR="00E81748" w:rsidRPr="00066ABF" w:rsidRDefault="00E40C87" w:rsidP="005A730F">
      <w:pPr>
        <w:pStyle w:val="Innehllsfrteckningsrubrik1"/>
        <w:numPr>
          <w:ilvl w:val="0"/>
          <w:numId w:val="4"/>
        </w:numPr>
        <w:ind w:left="284" w:hanging="284"/>
        <w:jc w:val="both"/>
        <w:rPr>
          <w:rFonts w:ascii="Arial" w:hAnsi="Arial" w:cs="Arial"/>
          <w:bCs w:val="0"/>
          <w:smallCaps/>
          <w:color w:val="000000"/>
          <w:lang w:eastAsia="en-US"/>
        </w:rPr>
      </w:pPr>
      <w:bookmarkStart w:id="0" w:name="_Toc125386722"/>
      <w:r w:rsidRPr="00066ABF">
        <w:rPr>
          <w:rFonts w:ascii="Arial" w:hAnsi="Arial" w:cs="Arial"/>
          <w:bCs w:val="0"/>
          <w:smallCaps/>
          <w:color w:val="000000"/>
          <w:lang w:eastAsia="en-US"/>
        </w:rPr>
        <w:lastRenderedPageBreak/>
        <w:t>AIMS</w:t>
      </w:r>
      <w:bookmarkEnd w:id="0"/>
    </w:p>
    <w:p w:rsidR="0012358D" w:rsidRDefault="0012358D" w:rsidP="0012358D">
      <w:pPr>
        <w:autoSpaceDE w:val="0"/>
        <w:jc w:val="both"/>
        <w:rPr>
          <w:rFonts w:ascii="Arial" w:hAnsi="Arial" w:cs="Arial"/>
          <w:sz w:val="22"/>
          <w:szCs w:val="22"/>
        </w:rPr>
      </w:pPr>
    </w:p>
    <w:p w:rsidR="00E81748" w:rsidRPr="00066ABF" w:rsidRDefault="00E81748" w:rsidP="0012358D">
      <w:pPr>
        <w:autoSpaceDE w:val="0"/>
        <w:jc w:val="both"/>
        <w:rPr>
          <w:rFonts w:ascii="Arial" w:hAnsi="Arial" w:cs="Arial"/>
        </w:rPr>
      </w:pPr>
      <w:r w:rsidRPr="00066ABF">
        <w:rPr>
          <w:rFonts w:ascii="Arial" w:hAnsi="Arial" w:cs="Arial"/>
          <w:sz w:val="22"/>
          <w:szCs w:val="22"/>
        </w:rPr>
        <w:t xml:space="preserve">One of the requirements of EN ISO/IEC 17025 </w:t>
      </w:r>
      <w:sdt>
        <w:sdtPr>
          <w:rPr>
            <w:rFonts w:ascii="Arial" w:hAnsi="Arial" w:cs="Arial"/>
            <w:color w:val="000000"/>
            <w:sz w:val="22"/>
            <w:szCs w:val="22"/>
          </w:rPr>
          <w:tag w:val="MENDELEY_CITATION_v3_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"/>
          <w:id w:val="985589080"/>
          <w:placeholder>
            <w:docPart w:val="DefaultPlaceholder_-1854013440"/>
          </w:placeholder>
        </w:sdtPr>
        <w:sdtEndPr/>
        <w:sdtContent>
          <w:r w:rsidR="009745AD" w:rsidRPr="00066ABF">
            <w:rPr>
              <w:rFonts w:ascii="Arial" w:hAnsi="Arial" w:cs="Arial"/>
              <w:color w:val="000000"/>
              <w:sz w:val="22"/>
              <w:szCs w:val="22"/>
            </w:rPr>
            <w:t>[1]</w:t>
          </w:r>
        </w:sdtContent>
      </w:sdt>
      <w:r w:rsidR="00FC110F" w:rsidRPr="00066ABF">
        <w:rPr>
          <w:rFonts w:ascii="Arial" w:hAnsi="Arial" w:cs="Arial"/>
          <w:color w:val="000000"/>
          <w:sz w:val="22"/>
          <w:szCs w:val="22"/>
        </w:rPr>
        <w:t xml:space="preserve"> </w:t>
      </w:r>
      <w:r w:rsidRPr="00066ABF">
        <w:rPr>
          <w:rFonts w:ascii="Arial" w:hAnsi="Arial" w:cs="Arial"/>
          <w:sz w:val="22"/>
          <w:szCs w:val="22"/>
        </w:rPr>
        <w:t xml:space="preserve">is that methods used in testing laboratories are validated/verified. As EN ISO/IEC 17025 only determines a general standard, it is the role of the experts in a given field to give more detailed recommendations. </w:t>
      </w:r>
    </w:p>
    <w:p w:rsidR="00E81748" w:rsidRPr="00066ABF" w:rsidRDefault="00E81748">
      <w:pPr>
        <w:autoSpaceDE w:val="0"/>
        <w:jc w:val="both"/>
        <w:rPr>
          <w:rFonts w:ascii="Arial" w:hAnsi="Arial" w:cs="Arial"/>
          <w:b/>
          <w:smallCaps/>
          <w:sz w:val="24"/>
          <w:szCs w:val="24"/>
          <w:lang w:val="en-US"/>
        </w:rPr>
      </w:pPr>
    </w:p>
    <w:p w:rsidR="00E81748" w:rsidRPr="00066ABF" w:rsidRDefault="00E81748">
      <w:pPr>
        <w:autoSpaceDE w:val="0"/>
        <w:jc w:val="both"/>
        <w:rPr>
          <w:rFonts w:ascii="Arial" w:hAnsi="Arial" w:cs="Arial"/>
        </w:rPr>
      </w:pPr>
      <w:r w:rsidRPr="00066ABF">
        <w:rPr>
          <w:rFonts w:ascii="Arial" w:hAnsi="Arial" w:cs="Arial"/>
          <w:sz w:val="22"/>
          <w:szCs w:val="22"/>
        </w:rPr>
        <w:t xml:space="preserve">This </w:t>
      </w:r>
      <w:r w:rsidR="005165CD" w:rsidRPr="00066ABF">
        <w:rPr>
          <w:rFonts w:ascii="Arial" w:hAnsi="Arial" w:cs="Arial"/>
          <w:sz w:val="22"/>
          <w:szCs w:val="22"/>
        </w:rPr>
        <w:t xml:space="preserve">guideline </w:t>
      </w:r>
      <w:r w:rsidRPr="00066ABF">
        <w:rPr>
          <w:rFonts w:ascii="Arial" w:hAnsi="Arial" w:cs="Arial"/>
          <w:sz w:val="22"/>
          <w:szCs w:val="22"/>
        </w:rPr>
        <w:t>aims to provide recommendations</w:t>
      </w:r>
      <w:r w:rsidR="00417744" w:rsidRPr="00066ABF">
        <w:rPr>
          <w:rFonts w:ascii="Arial" w:hAnsi="Arial" w:cs="Arial"/>
          <w:sz w:val="22"/>
          <w:szCs w:val="22"/>
        </w:rPr>
        <w:t xml:space="preserve"> and </w:t>
      </w:r>
      <w:r w:rsidRPr="00066ABF">
        <w:rPr>
          <w:rFonts w:ascii="Arial" w:hAnsi="Arial" w:cs="Arial"/>
          <w:sz w:val="22"/>
          <w:szCs w:val="22"/>
        </w:rPr>
        <w:t>advice</w:t>
      </w:r>
      <w:r w:rsidR="00417744" w:rsidRPr="00066ABF">
        <w:rPr>
          <w:rFonts w:ascii="Arial" w:hAnsi="Arial" w:cs="Arial"/>
          <w:sz w:val="22"/>
          <w:szCs w:val="22"/>
        </w:rPr>
        <w:t xml:space="preserve"> </w:t>
      </w:r>
      <w:r w:rsidR="00213AC8" w:rsidRPr="00066ABF">
        <w:rPr>
          <w:rFonts w:ascii="Arial" w:hAnsi="Arial" w:cs="Arial"/>
          <w:sz w:val="22"/>
          <w:szCs w:val="22"/>
        </w:rPr>
        <w:t>such as parameters for assessment</w:t>
      </w:r>
      <w:r w:rsidRPr="00066ABF">
        <w:rPr>
          <w:rFonts w:ascii="Arial" w:hAnsi="Arial" w:cs="Arial"/>
          <w:sz w:val="22"/>
          <w:szCs w:val="22"/>
        </w:rPr>
        <w:t xml:space="preserve"> </w:t>
      </w:r>
      <w:r w:rsidR="00417744" w:rsidRPr="00066ABF">
        <w:rPr>
          <w:rFonts w:ascii="Arial" w:hAnsi="Arial" w:cs="Arial"/>
          <w:sz w:val="22"/>
          <w:szCs w:val="22"/>
        </w:rPr>
        <w:t xml:space="preserve">that </w:t>
      </w:r>
      <w:r w:rsidR="00EA1A04" w:rsidRPr="00066ABF">
        <w:rPr>
          <w:rFonts w:ascii="Arial" w:hAnsi="Arial" w:cs="Arial"/>
          <w:sz w:val="22"/>
          <w:szCs w:val="22"/>
        </w:rPr>
        <w:t xml:space="preserve">may </w:t>
      </w:r>
      <w:r w:rsidRPr="00066ABF">
        <w:rPr>
          <w:rFonts w:ascii="Arial" w:hAnsi="Arial" w:cs="Arial"/>
          <w:sz w:val="22"/>
          <w:szCs w:val="22"/>
        </w:rPr>
        <w:t xml:space="preserve">be used by Member laboratories of ENFSI and other forensic </w:t>
      </w:r>
      <w:r w:rsidR="00EA1A04" w:rsidRPr="00066ABF">
        <w:rPr>
          <w:rFonts w:ascii="Arial" w:hAnsi="Arial" w:cs="Arial"/>
          <w:sz w:val="22"/>
          <w:szCs w:val="22"/>
        </w:rPr>
        <w:t xml:space="preserve">DNA </w:t>
      </w:r>
      <w:r w:rsidRPr="00066ABF">
        <w:rPr>
          <w:rFonts w:ascii="Arial" w:hAnsi="Arial" w:cs="Arial"/>
          <w:sz w:val="22"/>
          <w:szCs w:val="22"/>
        </w:rPr>
        <w:t>laboratories to improve and harmonise their working practices regarding the internal validation/</w:t>
      </w:r>
      <w:r w:rsidRPr="00066ABF">
        <w:rPr>
          <w:rFonts w:ascii="Arial" w:hAnsi="Arial" w:cs="Arial"/>
          <w:color w:val="000000"/>
          <w:sz w:val="22"/>
          <w:szCs w:val="22"/>
        </w:rPr>
        <w:t>verification</w:t>
      </w:r>
      <w:r w:rsidRPr="00066ABF">
        <w:rPr>
          <w:rFonts w:ascii="Arial" w:hAnsi="Arial" w:cs="Arial"/>
          <w:sz w:val="22"/>
          <w:szCs w:val="22"/>
        </w:rPr>
        <w:t xml:space="preserve"> of various aspects of the DNA profiling process.</w:t>
      </w:r>
    </w:p>
    <w:p w:rsidR="00E81748" w:rsidRPr="00066ABF" w:rsidRDefault="00E81748">
      <w:pPr>
        <w:jc w:val="both"/>
        <w:rPr>
          <w:rFonts w:ascii="Arial" w:hAnsi="Arial" w:cs="Arial"/>
        </w:rPr>
      </w:pPr>
    </w:p>
    <w:p w:rsidR="00E81748" w:rsidRPr="00066ABF" w:rsidRDefault="00567ACB">
      <w:pPr>
        <w:jc w:val="both"/>
        <w:rPr>
          <w:rFonts w:ascii="Arial" w:hAnsi="Arial" w:cs="Arial"/>
        </w:rPr>
      </w:pPr>
      <w:r w:rsidRPr="00066ABF">
        <w:rPr>
          <w:rFonts w:ascii="Arial" w:hAnsi="Arial" w:cs="Arial"/>
          <w:sz w:val="22"/>
          <w:szCs w:val="22"/>
        </w:rPr>
        <w:t xml:space="preserve">Internal validation studies </w:t>
      </w:r>
      <w:r w:rsidR="00F621FE" w:rsidRPr="00066ABF">
        <w:rPr>
          <w:rFonts w:ascii="Arial" w:hAnsi="Arial" w:cs="Arial"/>
          <w:sz w:val="22"/>
          <w:szCs w:val="22"/>
        </w:rPr>
        <w:t xml:space="preserve">provide documented evidence of the forensic unit’s competence regarding the methods used and </w:t>
      </w:r>
      <w:r w:rsidRPr="00066ABF">
        <w:rPr>
          <w:rFonts w:ascii="Arial" w:hAnsi="Arial" w:cs="Arial"/>
          <w:sz w:val="22"/>
          <w:szCs w:val="22"/>
        </w:rPr>
        <w:t xml:space="preserve">are a source of information regarding the parameters for monitoring the validity of results. Further details </w:t>
      </w:r>
      <w:r w:rsidR="00F621FE" w:rsidRPr="00066ABF">
        <w:rPr>
          <w:rFonts w:ascii="Arial" w:hAnsi="Arial" w:cs="Arial"/>
          <w:sz w:val="22"/>
          <w:szCs w:val="22"/>
        </w:rPr>
        <w:t>for monitoring the validity</w:t>
      </w:r>
      <w:r w:rsidR="00E81748" w:rsidRPr="00066ABF">
        <w:rPr>
          <w:rFonts w:ascii="Arial" w:hAnsi="Arial" w:cs="Arial"/>
          <w:sz w:val="22"/>
          <w:szCs w:val="22"/>
        </w:rPr>
        <w:t xml:space="preserve"> </w:t>
      </w:r>
      <w:r w:rsidR="00F621FE" w:rsidRPr="00066ABF">
        <w:rPr>
          <w:rFonts w:ascii="Arial" w:hAnsi="Arial" w:cs="Arial"/>
          <w:sz w:val="22"/>
          <w:szCs w:val="22"/>
        </w:rPr>
        <w:t xml:space="preserve">of results are </w:t>
      </w:r>
      <w:r w:rsidR="00E81748" w:rsidRPr="00066ABF">
        <w:rPr>
          <w:rFonts w:ascii="Arial" w:hAnsi="Arial" w:cs="Arial"/>
          <w:sz w:val="22"/>
          <w:szCs w:val="22"/>
        </w:rPr>
        <w:t>described in</w:t>
      </w:r>
      <w:r w:rsidR="00DA4811" w:rsidRPr="00066ABF">
        <w:rPr>
          <w:rFonts w:ascii="Arial" w:hAnsi="Arial" w:cs="Arial"/>
          <w:sz w:val="22"/>
          <w:szCs w:val="22"/>
        </w:rPr>
        <w:t xml:space="preserve"> the </w:t>
      </w:r>
      <w:r w:rsidR="00E81748" w:rsidRPr="00066ABF">
        <w:rPr>
          <w:rFonts w:ascii="Arial" w:hAnsi="Arial" w:cs="Arial"/>
          <w:sz w:val="22"/>
          <w:szCs w:val="22"/>
        </w:rPr>
        <w:t xml:space="preserve">ENFSI Best practice manual </w:t>
      </w:r>
      <w:r w:rsidR="00863667" w:rsidRPr="00066ABF">
        <w:rPr>
          <w:rFonts w:ascii="Arial" w:hAnsi="Arial" w:cs="Arial"/>
          <w:sz w:val="22"/>
          <w:szCs w:val="22"/>
        </w:rPr>
        <w:t>f</w:t>
      </w:r>
      <w:r w:rsidR="00E81748" w:rsidRPr="00066ABF">
        <w:rPr>
          <w:rFonts w:ascii="Arial" w:hAnsi="Arial" w:cs="Arial"/>
          <w:sz w:val="22"/>
          <w:szCs w:val="22"/>
          <w:lang w:val="en-US"/>
        </w:rPr>
        <w:t xml:space="preserve">or human forensic biology and DNA profiling </w:t>
      </w:r>
      <w:sdt>
        <w:sdtPr>
          <w:rPr>
            <w:rFonts w:ascii="Arial" w:hAnsi="Arial" w:cs="Arial"/>
            <w:color w:val="000000"/>
            <w:sz w:val="22"/>
            <w:szCs w:val="22"/>
            <w:lang w:val="en-US"/>
          </w:rPr>
          <w:tag w:val="MENDELEY_CITATION_v3_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"/>
          <w:id w:val="-1327356132"/>
          <w:placeholder>
            <w:docPart w:val="DefaultPlaceholder_-1854013440"/>
          </w:placeholder>
        </w:sdtPr>
        <w:sdtEndPr/>
        <w:sdtContent>
          <w:r w:rsidR="009745AD" w:rsidRPr="00066ABF">
            <w:rPr>
              <w:rFonts w:ascii="Arial" w:hAnsi="Arial" w:cs="Arial"/>
              <w:color w:val="000000"/>
              <w:sz w:val="22"/>
              <w:szCs w:val="22"/>
              <w:lang w:val="en-US"/>
            </w:rPr>
            <w:t>[2]</w:t>
          </w:r>
        </w:sdtContent>
      </w:sdt>
      <w:r w:rsidR="00FC110F" w:rsidRPr="00066ABF">
        <w:rPr>
          <w:rFonts w:ascii="Arial" w:hAnsi="Arial" w:cs="Arial"/>
          <w:color w:val="000000"/>
          <w:sz w:val="22"/>
          <w:szCs w:val="22"/>
          <w:lang w:val="en-US"/>
        </w:rPr>
        <w:t xml:space="preserve"> </w:t>
      </w:r>
      <w:r w:rsidR="00E81748" w:rsidRPr="00066ABF">
        <w:rPr>
          <w:rFonts w:ascii="Arial" w:hAnsi="Arial" w:cs="Arial"/>
          <w:sz w:val="22"/>
          <w:szCs w:val="22"/>
          <w:lang w:val="en-US"/>
        </w:rPr>
        <w:t xml:space="preserve">and </w:t>
      </w:r>
      <w:r w:rsidR="0055124E" w:rsidRPr="00066ABF">
        <w:rPr>
          <w:rFonts w:ascii="Arial" w:hAnsi="Arial" w:cs="Arial"/>
          <w:sz w:val="22"/>
          <w:szCs w:val="22"/>
          <w:lang w:val="en-US"/>
        </w:rPr>
        <w:t xml:space="preserve">the </w:t>
      </w:r>
      <w:r w:rsidR="00E81748" w:rsidRPr="00066ABF">
        <w:rPr>
          <w:rFonts w:ascii="Arial" w:hAnsi="Arial" w:cs="Arial"/>
          <w:sz w:val="22"/>
          <w:szCs w:val="22"/>
          <w:lang w:val="en-US"/>
        </w:rPr>
        <w:t xml:space="preserve">ENFSI </w:t>
      </w:r>
      <w:r w:rsidR="00DA4811" w:rsidRPr="00066ABF">
        <w:rPr>
          <w:rFonts w:ascii="Arial" w:hAnsi="Arial" w:cs="Arial"/>
          <w:sz w:val="22"/>
          <w:szCs w:val="22"/>
          <w:lang w:val="en-US"/>
        </w:rPr>
        <w:t>Q</w:t>
      </w:r>
      <w:r w:rsidR="00E81748" w:rsidRPr="00066ABF">
        <w:rPr>
          <w:rFonts w:ascii="Arial" w:hAnsi="Arial" w:cs="Arial"/>
          <w:sz w:val="22"/>
          <w:szCs w:val="22"/>
          <w:lang w:val="en-US"/>
        </w:rPr>
        <w:t xml:space="preserve">uality </w:t>
      </w:r>
      <w:r w:rsidR="00DA4811" w:rsidRPr="00066ABF">
        <w:rPr>
          <w:rFonts w:ascii="Arial" w:hAnsi="Arial" w:cs="Arial"/>
          <w:sz w:val="22"/>
          <w:szCs w:val="22"/>
          <w:lang w:val="en-US"/>
        </w:rPr>
        <w:t>A</w:t>
      </w:r>
      <w:r w:rsidR="00E81748" w:rsidRPr="00066ABF">
        <w:rPr>
          <w:rFonts w:ascii="Arial" w:hAnsi="Arial" w:cs="Arial"/>
          <w:sz w:val="22"/>
          <w:szCs w:val="22"/>
          <w:lang w:val="en-US"/>
        </w:rPr>
        <w:t xml:space="preserve">ssurance </w:t>
      </w:r>
      <w:r w:rsidR="00AB1505" w:rsidRPr="00066ABF">
        <w:rPr>
          <w:rFonts w:ascii="Arial" w:hAnsi="Arial" w:cs="Arial"/>
          <w:sz w:val="22"/>
          <w:szCs w:val="22"/>
          <w:lang w:val="en-US"/>
        </w:rPr>
        <w:t>Programme</w:t>
      </w:r>
      <w:r w:rsidR="00F621FE" w:rsidRPr="00066ABF">
        <w:rPr>
          <w:rFonts w:ascii="Arial" w:hAnsi="Arial" w:cs="Arial"/>
          <w:sz w:val="22"/>
          <w:szCs w:val="22"/>
          <w:lang w:val="en-US"/>
        </w:rPr>
        <w:t xml:space="preserve"> </w:t>
      </w:r>
      <w:r w:rsidRPr="00066ABF">
        <w:rPr>
          <w:rFonts w:ascii="Arial" w:hAnsi="Arial" w:cs="Arial"/>
          <w:sz w:val="22"/>
          <w:szCs w:val="22"/>
          <w:lang w:val="en-US"/>
        </w:rPr>
        <w:t xml:space="preserve">for DNA Laboratories </w:t>
      </w:r>
      <w:sdt>
        <w:sdtPr>
          <w:rPr>
            <w:rFonts w:ascii="Arial" w:hAnsi="Arial" w:cs="Arial"/>
            <w:color w:val="000000"/>
            <w:sz w:val="22"/>
            <w:szCs w:val="22"/>
            <w:lang w:val="en-US"/>
          </w:rPr>
          <w:tag w:val="MENDELEY_CITATION_v3_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"/>
          <w:id w:val="529227559"/>
          <w:placeholder>
            <w:docPart w:val="DefaultPlaceholder_-1854013440"/>
          </w:placeholder>
        </w:sdtPr>
        <w:sdtEndPr/>
        <w:sdtContent>
          <w:r w:rsidR="009745AD" w:rsidRPr="00066ABF">
            <w:rPr>
              <w:rFonts w:ascii="Arial" w:hAnsi="Arial" w:cs="Arial"/>
              <w:color w:val="000000"/>
              <w:sz w:val="22"/>
              <w:szCs w:val="22"/>
              <w:lang w:val="en-US"/>
            </w:rPr>
            <w:t>[3]</w:t>
          </w:r>
        </w:sdtContent>
      </w:sdt>
      <w:r w:rsidR="007E5153" w:rsidRPr="00066ABF">
        <w:rPr>
          <w:rFonts w:ascii="Arial" w:hAnsi="Arial" w:cs="Arial"/>
          <w:color w:val="000000"/>
          <w:sz w:val="22"/>
          <w:szCs w:val="22"/>
          <w:lang w:val="en-US"/>
        </w:rPr>
        <w:t>.</w:t>
      </w:r>
    </w:p>
    <w:p w:rsidR="00E81748" w:rsidRPr="00066ABF" w:rsidRDefault="00E81748">
      <w:pPr>
        <w:autoSpaceDE w:val="0"/>
        <w:jc w:val="both"/>
        <w:rPr>
          <w:rFonts w:ascii="Arial" w:hAnsi="Arial" w:cs="Arial"/>
          <w:sz w:val="22"/>
          <w:szCs w:val="22"/>
        </w:rPr>
      </w:pPr>
    </w:p>
    <w:p w:rsidR="00066ABF" w:rsidRDefault="00E81748">
      <w:pPr>
        <w:autoSpaceDE w:val="0"/>
        <w:jc w:val="both"/>
        <w:rPr>
          <w:rFonts w:ascii="Arial" w:hAnsi="Arial" w:cs="Arial"/>
          <w:sz w:val="22"/>
          <w:szCs w:val="22"/>
        </w:rPr>
      </w:pPr>
      <w:r w:rsidRPr="00066ABF">
        <w:rPr>
          <w:rFonts w:ascii="Arial" w:hAnsi="Arial" w:cs="Arial"/>
          <w:sz w:val="22"/>
          <w:szCs w:val="22"/>
        </w:rPr>
        <w:t>This Guideline reflects the scientifically accepted principles and applications at the time of creating.</w:t>
      </w:r>
    </w:p>
    <w:p w:rsidR="00E81748" w:rsidRPr="00066ABF" w:rsidRDefault="00E81748">
      <w:pPr>
        <w:autoSpaceDE w:val="0"/>
        <w:jc w:val="both"/>
        <w:rPr>
          <w:rFonts w:ascii="Arial" w:hAnsi="Arial" w:cs="Arial"/>
        </w:rPr>
      </w:pPr>
      <w:r w:rsidRPr="00066ABF">
        <w:rPr>
          <w:rFonts w:ascii="Arial" w:hAnsi="Arial" w:cs="Arial"/>
          <w:sz w:val="22"/>
          <w:szCs w:val="22"/>
        </w:rPr>
        <w:t xml:space="preserve"> </w:t>
      </w:r>
    </w:p>
    <w:p w:rsidR="00E81748" w:rsidRPr="00404BED" w:rsidRDefault="00E81748" w:rsidP="00404BED">
      <w:pPr>
        <w:pStyle w:val="Innehllsfrteckningsrubrik1"/>
        <w:numPr>
          <w:ilvl w:val="0"/>
          <w:numId w:val="4"/>
        </w:numPr>
        <w:tabs>
          <w:tab w:val="left" w:pos="142"/>
        </w:tabs>
        <w:spacing w:before="0" w:line="240" w:lineRule="auto"/>
        <w:ind w:left="284" w:hanging="284"/>
        <w:jc w:val="both"/>
        <w:rPr>
          <w:rFonts w:ascii="Arial" w:hAnsi="Arial" w:cs="Arial"/>
          <w:bCs w:val="0"/>
          <w:smallCaps/>
          <w:color w:val="000000"/>
          <w:lang w:eastAsia="en-US"/>
        </w:rPr>
      </w:pPr>
      <w:bookmarkStart w:id="1" w:name="_Toc125386723"/>
      <w:r w:rsidRPr="00404BED">
        <w:rPr>
          <w:rFonts w:ascii="Arial" w:hAnsi="Arial" w:cs="Arial"/>
          <w:bCs w:val="0"/>
          <w:smallCaps/>
          <w:color w:val="000000"/>
          <w:lang w:eastAsia="en-US"/>
        </w:rPr>
        <w:t>SCOPE</w:t>
      </w:r>
      <w:bookmarkEnd w:id="1"/>
    </w:p>
    <w:p w:rsidR="0055124E" w:rsidRPr="00404BED" w:rsidRDefault="0055124E" w:rsidP="0055124E">
      <w:pPr>
        <w:ind w:left="1080"/>
        <w:rPr>
          <w:rFonts w:ascii="Arial" w:hAnsi="Arial" w:cs="Arial"/>
          <w:sz w:val="22"/>
          <w:szCs w:val="22"/>
          <w:lang w:val="sv-SE" w:eastAsia="en-US"/>
        </w:rPr>
      </w:pPr>
    </w:p>
    <w:p w:rsidR="00E81748" w:rsidRPr="00066ABF" w:rsidRDefault="00E81748" w:rsidP="00BE72D5">
      <w:pPr>
        <w:jc w:val="both"/>
        <w:rPr>
          <w:rFonts w:ascii="Arial" w:hAnsi="Arial" w:cs="Arial"/>
        </w:rPr>
      </w:pPr>
      <w:r w:rsidRPr="00066ABF">
        <w:rPr>
          <w:rFonts w:ascii="Arial" w:hAnsi="Arial" w:cs="Arial"/>
          <w:sz w:val="22"/>
          <w:szCs w:val="22"/>
        </w:rPr>
        <w:t>This Guideline is aimed at experts in the field and assumes prior knowledge in the discipline.</w:t>
      </w:r>
      <w:r w:rsidR="00BE72D5" w:rsidRPr="00066ABF">
        <w:rPr>
          <w:rFonts w:ascii="Arial" w:hAnsi="Arial" w:cs="Arial"/>
        </w:rPr>
        <w:t xml:space="preserve"> </w:t>
      </w:r>
      <w:r w:rsidRPr="00066ABF">
        <w:rPr>
          <w:rFonts w:ascii="Arial" w:hAnsi="Arial" w:cs="Arial"/>
          <w:sz w:val="22"/>
          <w:szCs w:val="22"/>
        </w:rPr>
        <w:t xml:space="preserve">The Guideline is limited to DNA profiling of STR markers and only </w:t>
      </w:r>
      <w:r w:rsidR="007826D9" w:rsidRPr="00066ABF">
        <w:rPr>
          <w:rFonts w:ascii="Arial" w:hAnsi="Arial" w:cs="Arial"/>
          <w:sz w:val="22"/>
          <w:szCs w:val="22"/>
        </w:rPr>
        <w:t xml:space="preserve">applies </w:t>
      </w:r>
      <w:r w:rsidRPr="00066ABF">
        <w:rPr>
          <w:rFonts w:ascii="Arial" w:hAnsi="Arial" w:cs="Arial"/>
          <w:sz w:val="22"/>
          <w:szCs w:val="22"/>
        </w:rPr>
        <w:t>to internal validation/</w:t>
      </w:r>
      <w:r w:rsidRPr="00066ABF">
        <w:rPr>
          <w:rFonts w:ascii="Arial" w:hAnsi="Arial" w:cs="Arial"/>
          <w:color w:val="000000"/>
          <w:sz w:val="22"/>
          <w:szCs w:val="22"/>
        </w:rPr>
        <w:t>verification</w:t>
      </w:r>
      <w:r w:rsidRPr="00066ABF">
        <w:rPr>
          <w:rFonts w:ascii="Arial" w:hAnsi="Arial" w:cs="Arial"/>
          <w:sz w:val="22"/>
          <w:szCs w:val="22"/>
        </w:rPr>
        <w:t xml:space="preserve"> of a method, kit, instrument or software that has undergone </w:t>
      </w:r>
      <w:r w:rsidRPr="00066ABF">
        <w:rPr>
          <w:rFonts w:ascii="Arial" w:hAnsi="Arial" w:cs="Arial"/>
          <w:color w:val="000000"/>
          <w:sz w:val="22"/>
          <w:szCs w:val="22"/>
        </w:rPr>
        <w:t>developmental validation</w:t>
      </w:r>
      <w:r w:rsidRPr="00066ABF">
        <w:rPr>
          <w:rFonts w:ascii="Arial" w:hAnsi="Arial" w:cs="Arial"/>
          <w:sz w:val="22"/>
          <w:szCs w:val="22"/>
        </w:rPr>
        <w:t xml:space="preserve">.  </w:t>
      </w:r>
    </w:p>
    <w:p w:rsidR="00E81748" w:rsidRPr="00066ABF" w:rsidRDefault="00E81748" w:rsidP="00BE72D5">
      <w:pPr>
        <w:jc w:val="both"/>
        <w:rPr>
          <w:rFonts w:ascii="Arial" w:hAnsi="Arial" w:cs="Arial"/>
          <w:sz w:val="22"/>
          <w:szCs w:val="22"/>
        </w:rPr>
      </w:pPr>
    </w:p>
    <w:p w:rsidR="001237E4" w:rsidRPr="00066ABF" w:rsidRDefault="00E81748" w:rsidP="00BE72D5">
      <w:pPr>
        <w:jc w:val="both"/>
        <w:rPr>
          <w:rFonts w:ascii="Arial" w:hAnsi="Arial" w:cs="Arial"/>
          <w:sz w:val="22"/>
          <w:szCs w:val="22"/>
        </w:rPr>
      </w:pPr>
      <w:r w:rsidRPr="00066ABF">
        <w:rPr>
          <w:rFonts w:ascii="Arial" w:hAnsi="Arial" w:cs="Arial"/>
          <w:sz w:val="22"/>
          <w:szCs w:val="22"/>
        </w:rPr>
        <w:t>The ENFSI DNA Working Group has agreed upon the minimum internal validation/</w:t>
      </w:r>
      <w:r w:rsidRPr="00066ABF">
        <w:rPr>
          <w:rFonts w:ascii="Arial" w:hAnsi="Arial" w:cs="Arial"/>
          <w:color w:val="000000"/>
          <w:sz w:val="22"/>
          <w:szCs w:val="22"/>
        </w:rPr>
        <w:t>verification</w:t>
      </w:r>
      <w:r w:rsidRPr="00066ABF">
        <w:rPr>
          <w:rFonts w:ascii="Arial" w:hAnsi="Arial" w:cs="Arial"/>
          <w:sz w:val="22"/>
          <w:szCs w:val="22"/>
        </w:rPr>
        <w:t xml:space="preserve"> criteria as laid down in this document. This document can only serve as a recommendation because each DNA testing laboratory has its own </w:t>
      </w:r>
      <w:r w:rsidR="001237E4" w:rsidRPr="00066ABF">
        <w:rPr>
          <w:rFonts w:ascii="Arial" w:hAnsi="Arial" w:cs="Arial"/>
          <w:sz w:val="22"/>
          <w:szCs w:val="22"/>
        </w:rPr>
        <w:t xml:space="preserve">practices </w:t>
      </w:r>
      <w:r w:rsidRPr="00066ABF">
        <w:rPr>
          <w:rFonts w:ascii="Arial" w:hAnsi="Arial" w:cs="Arial"/>
          <w:sz w:val="22"/>
          <w:szCs w:val="22"/>
        </w:rPr>
        <w:t>and workflows. There might be other approaches to validate/verify a certain protocol</w:t>
      </w:r>
      <w:r w:rsidR="008C1270" w:rsidRPr="00066ABF">
        <w:rPr>
          <w:rFonts w:ascii="Arial" w:hAnsi="Arial" w:cs="Arial"/>
          <w:sz w:val="22"/>
          <w:szCs w:val="22"/>
        </w:rPr>
        <w:t>,</w:t>
      </w:r>
      <w:r w:rsidRPr="00066ABF">
        <w:rPr>
          <w:rFonts w:ascii="Arial" w:hAnsi="Arial" w:cs="Arial"/>
          <w:sz w:val="22"/>
          <w:szCs w:val="22"/>
        </w:rPr>
        <w:t xml:space="preserve"> instrument</w:t>
      </w:r>
      <w:r w:rsidR="008C1270" w:rsidRPr="00066ABF">
        <w:rPr>
          <w:rFonts w:ascii="Arial" w:hAnsi="Arial" w:cs="Arial"/>
          <w:sz w:val="22"/>
          <w:szCs w:val="22"/>
        </w:rPr>
        <w:t xml:space="preserve"> or software</w:t>
      </w:r>
      <w:r w:rsidR="0073498C" w:rsidRPr="00066ABF">
        <w:rPr>
          <w:rFonts w:ascii="Arial" w:hAnsi="Arial" w:cs="Arial"/>
          <w:sz w:val="22"/>
          <w:szCs w:val="22"/>
        </w:rPr>
        <w:t xml:space="preserve"> </w:t>
      </w:r>
      <w:sdt>
        <w:sdtPr>
          <w:rPr>
            <w:rFonts w:ascii="Arial" w:hAnsi="Arial" w:cs="Arial"/>
            <w:color w:val="000000"/>
            <w:sz w:val="22"/>
            <w:szCs w:val="22"/>
          </w:rPr>
          <w:tag w:val="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"/>
          <w:id w:val="855009301"/>
          <w:placeholder>
            <w:docPart w:val="DefaultPlaceholder_-1854013440"/>
          </w:placeholder>
        </w:sdtPr>
        <w:sdtEndPr/>
        <w:sdtContent>
          <w:r w:rsidR="009745AD" w:rsidRPr="00066ABF">
            <w:rPr>
              <w:rFonts w:ascii="Arial" w:hAnsi="Arial" w:cs="Arial"/>
              <w:color w:val="000000"/>
              <w:sz w:val="22"/>
              <w:szCs w:val="22"/>
            </w:rPr>
            <w:t>[4–9]</w:t>
          </w:r>
        </w:sdtContent>
      </w:sdt>
      <w:r w:rsidRPr="00066ABF">
        <w:rPr>
          <w:rFonts w:ascii="Arial" w:hAnsi="Arial" w:cs="Arial"/>
          <w:sz w:val="22"/>
          <w:szCs w:val="22"/>
        </w:rPr>
        <w:t xml:space="preserve">. </w:t>
      </w:r>
    </w:p>
    <w:p w:rsidR="009755CE" w:rsidRPr="00066ABF" w:rsidRDefault="009755CE" w:rsidP="00BE72D5">
      <w:pPr>
        <w:jc w:val="both"/>
        <w:rPr>
          <w:rFonts w:ascii="Arial" w:hAnsi="Arial" w:cs="Arial"/>
          <w:sz w:val="22"/>
          <w:szCs w:val="22"/>
        </w:rPr>
      </w:pPr>
    </w:p>
    <w:p w:rsidR="00E81748" w:rsidRPr="00066ABF" w:rsidRDefault="00E81748" w:rsidP="00BE72D5">
      <w:pPr>
        <w:jc w:val="both"/>
        <w:rPr>
          <w:rFonts w:ascii="Arial" w:hAnsi="Arial" w:cs="Arial"/>
        </w:rPr>
      </w:pPr>
      <w:r w:rsidRPr="00066ABF">
        <w:rPr>
          <w:rFonts w:ascii="Arial" w:hAnsi="Arial" w:cs="Arial"/>
          <w:sz w:val="22"/>
          <w:szCs w:val="22"/>
        </w:rPr>
        <w:t>In this Guideline, a number of performance characteristics related to method validation are listed. These are based on the definitions in reference</w:t>
      </w:r>
      <w:r w:rsidR="00EC5C02" w:rsidRPr="00066ABF">
        <w:rPr>
          <w:rFonts w:ascii="Arial" w:hAnsi="Arial" w:cs="Arial"/>
          <w:sz w:val="22"/>
          <w:szCs w:val="22"/>
        </w:rPr>
        <w:t>s</w:t>
      </w:r>
      <w:r w:rsidRPr="00066ABF">
        <w:rPr>
          <w:rFonts w:ascii="Arial" w:hAnsi="Arial" w:cs="Arial"/>
          <w:sz w:val="22"/>
          <w:szCs w:val="22"/>
        </w:rPr>
        <w:t xml:space="preserve"> </w:t>
      </w:r>
      <w:sdt>
        <w:sdtPr>
          <w:rPr>
            <w:rFonts w:ascii="Arial" w:hAnsi="Arial" w:cs="Arial"/>
            <w:color w:val="000000"/>
            <w:sz w:val="22"/>
            <w:szCs w:val="22"/>
          </w:rPr>
          <w:tag w:val="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"/>
          <w:id w:val="357476647"/>
          <w:placeholder>
            <w:docPart w:val="F7FC74084C5541879614DA4433D59ADE"/>
          </w:placeholder>
        </w:sdtPr>
        <w:sdtEndPr/>
        <w:sdtContent>
          <w:r w:rsidR="009745AD" w:rsidRPr="00066ABF">
            <w:rPr>
              <w:rFonts w:ascii="Arial" w:hAnsi="Arial" w:cs="Arial"/>
              <w:color w:val="000000"/>
              <w:sz w:val="22"/>
              <w:szCs w:val="22"/>
            </w:rPr>
            <w:t>[4–9]</w:t>
          </w:r>
        </w:sdtContent>
      </w:sdt>
      <w:r w:rsidR="00FF0F7A" w:rsidRPr="00066ABF">
        <w:rPr>
          <w:rFonts w:ascii="Arial" w:hAnsi="Arial" w:cs="Arial"/>
          <w:sz w:val="22"/>
          <w:szCs w:val="22"/>
        </w:rPr>
        <w:t xml:space="preserve">. </w:t>
      </w:r>
      <w:r w:rsidRPr="00066ABF">
        <w:rPr>
          <w:rFonts w:ascii="Arial" w:hAnsi="Arial" w:cs="Arial"/>
          <w:sz w:val="22"/>
          <w:szCs w:val="22"/>
        </w:rPr>
        <w:t xml:space="preserve">For each step in the DNA analysis process there are suggestions </w:t>
      </w:r>
      <w:r w:rsidR="00F621FE" w:rsidRPr="00066ABF">
        <w:rPr>
          <w:rFonts w:ascii="Arial" w:hAnsi="Arial" w:cs="Arial"/>
          <w:sz w:val="22"/>
          <w:szCs w:val="22"/>
        </w:rPr>
        <w:t>regarding performance</w:t>
      </w:r>
      <w:r w:rsidRPr="00066ABF">
        <w:rPr>
          <w:rFonts w:ascii="Arial" w:hAnsi="Arial" w:cs="Arial"/>
          <w:sz w:val="22"/>
          <w:szCs w:val="22"/>
        </w:rPr>
        <w:t xml:space="preserve"> characteristics to </w:t>
      </w:r>
      <w:r w:rsidR="001237E4" w:rsidRPr="00066ABF">
        <w:rPr>
          <w:rFonts w:ascii="Arial" w:hAnsi="Arial" w:cs="Arial"/>
          <w:sz w:val="22"/>
          <w:szCs w:val="22"/>
        </w:rPr>
        <w:t xml:space="preserve">be </w:t>
      </w:r>
      <w:r w:rsidRPr="00066ABF">
        <w:rPr>
          <w:rFonts w:ascii="Arial" w:hAnsi="Arial" w:cs="Arial"/>
          <w:sz w:val="22"/>
          <w:szCs w:val="22"/>
        </w:rPr>
        <w:t>consider</w:t>
      </w:r>
      <w:r w:rsidR="001237E4" w:rsidRPr="00066ABF">
        <w:rPr>
          <w:rFonts w:ascii="Arial" w:hAnsi="Arial" w:cs="Arial"/>
          <w:sz w:val="22"/>
          <w:szCs w:val="22"/>
        </w:rPr>
        <w:t>ed</w:t>
      </w:r>
      <w:r w:rsidRPr="00066ABF">
        <w:rPr>
          <w:rFonts w:ascii="Arial" w:hAnsi="Arial" w:cs="Arial"/>
          <w:sz w:val="22"/>
          <w:szCs w:val="22"/>
        </w:rPr>
        <w:t xml:space="preserve"> in the internal validation/</w:t>
      </w:r>
      <w:r w:rsidRPr="00066ABF">
        <w:rPr>
          <w:rFonts w:ascii="Arial" w:hAnsi="Arial" w:cs="Arial"/>
          <w:color w:val="000000"/>
          <w:sz w:val="22"/>
          <w:szCs w:val="22"/>
        </w:rPr>
        <w:t>verification</w:t>
      </w:r>
      <w:r w:rsidRPr="00066ABF">
        <w:rPr>
          <w:rFonts w:ascii="Arial" w:hAnsi="Arial" w:cs="Arial"/>
          <w:sz w:val="22"/>
          <w:szCs w:val="22"/>
        </w:rPr>
        <w:t xml:space="preserve"> (Chapter</w:t>
      </w:r>
      <w:r w:rsidR="00F621FE" w:rsidRPr="00066ABF">
        <w:rPr>
          <w:rFonts w:ascii="Arial" w:hAnsi="Arial" w:cs="Arial"/>
          <w:sz w:val="22"/>
          <w:szCs w:val="22"/>
        </w:rPr>
        <w:t xml:space="preserve"> </w:t>
      </w:r>
      <w:r w:rsidR="00EA1A04" w:rsidRPr="00066ABF">
        <w:rPr>
          <w:rFonts w:ascii="Arial" w:hAnsi="Arial" w:cs="Arial"/>
          <w:sz w:val="22"/>
          <w:szCs w:val="22"/>
        </w:rPr>
        <w:t>5</w:t>
      </w:r>
      <w:r w:rsidRPr="00066ABF">
        <w:rPr>
          <w:rFonts w:ascii="Arial" w:hAnsi="Arial" w:cs="Arial"/>
          <w:sz w:val="22"/>
          <w:szCs w:val="22"/>
        </w:rPr>
        <w:t xml:space="preserve">). </w:t>
      </w:r>
    </w:p>
    <w:p w:rsidR="00E81748" w:rsidRPr="00066ABF" w:rsidRDefault="004036D0" w:rsidP="00BE72D5">
      <w:pPr>
        <w:jc w:val="both"/>
        <w:rPr>
          <w:rFonts w:ascii="Arial" w:hAnsi="Arial" w:cs="Arial"/>
          <w:sz w:val="22"/>
          <w:szCs w:val="22"/>
        </w:rPr>
      </w:pPr>
      <w:r w:rsidRPr="00066ABF">
        <w:rPr>
          <w:rFonts w:ascii="Arial" w:hAnsi="Arial" w:cs="Arial"/>
          <w:sz w:val="22"/>
          <w:szCs w:val="22"/>
        </w:rPr>
        <w:t xml:space="preserve"> </w:t>
      </w:r>
    </w:p>
    <w:p w:rsidR="00E81748" w:rsidRPr="00404BED" w:rsidRDefault="00E81748" w:rsidP="00404BED">
      <w:pPr>
        <w:pStyle w:val="Innehllsfrteckningsrubrik1"/>
        <w:numPr>
          <w:ilvl w:val="0"/>
          <w:numId w:val="4"/>
        </w:numPr>
        <w:tabs>
          <w:tab w:val="left" w:pos="142"/>
        </w:tabs>
        <w:spacing w:before="0" w:line="240" w:lineRule="auto"/>
        <w:ind w:left="284" w:hanging="284"/>
        <w:jc w:val="both"/>
        <w:rPr>
          <w:rFonts w:ascii="Arial" w:hAnsi="Arial" w:cs="Arial"/>
          <w:bCs w:val="0"/>
          <w:smallCaps/>
          <w:color w:val="000000"/>
          <w:lang w:eastAsia="en-US"/>
        </w:rPr>
      </w:pPr>
      <w:bookmarkStart w:id="2" w:name="_Toc125386724"/>
      <w:r w:rsidRPr="00DF4D07">
        <w:rPr>
          <w:rFonts w:ascii="Arial" w:hAnsi="Arial" w:cs="Arial"/>
          <w:bCs w:val="0"/>
          <w:smallCaps/>
          <w:color w:val="000000"/>
          <w:lang w:eastAsia="en-US"/>
        </w:rPr>
        <w:t>TERMS</w:t>
      </w:r>
      <w:bookmarkEnd w:id="2"/>
      <w:r w:rsidR="00DF4D07" w:rsidRPr="00DF4D07">
        <w:rPr>
          <w:rFonts w:ascii="Arial" w:hAnsi="Arial" w:cs="Arial"/>
          <w:bCs w:val="0"/>
          <w:smallCaps/>
          <w:color w:val="000000"/>
          <w:lang w:eastAsia="en-US"/>
        </w:rPr>
        <w:t xml:space="preserve"> </w:t>
      </w:r>
      <w:r w:rsidR="00DF4D07" w:rsidRPr="00DF4D07">
        <w:rPr>
          <w:rFonts w:ascii="Arial" w:hAnsi="Arial" w:cs="Arial"/>
          <w:color w:val="auto"/>
        </w:rPr>
        <w:t>AND DEFINITIONS</w:t>
      </w:r>
    </w:p>
    <w:p w:rsidR="00E81748" w:rsidRPr="00066ABF" w:rsidRDefault="00E81748">
      <w:pPr>
        <w:jc w:val="both"/>
        <w:rPr>
          <w:rFonts w:ascii="Arial" w:hAnsi="Arial" w:cs="Arial"/>
        </w:rPr>
      </w:pPr>
    </w:p>
    <w:p w:rsidR="00E81748" w:rsidRPr="00404BED" w:rsidRDefault="00E81748">
      <w:pPr>
        <w:jc w:val="both"/>
        <w:rPr>
          <w:rFonts w:ascii="Arial" w:hAnsi="Arial" w:cs="Arial"/>
          <w:sz w:val="22"/>
          <w:szCs w:val="22"/>
        </w:rPr>
      </w:pPr>
      <w:bookmarkStart w:id="3" w:name="_Hlk122436093"/>
      <w:r w:rsidRPr="00404BED">
        <w:rPr>
          <w:rFonts w:ascii="Arial" w:hAnsi="Arial" w:cs="Arial"/>
          <w:bCs/>
          <w:sz w:val="22"/>
          <w:szCs w:val="22"/>
        </w:rPr>
        <w:t>I</w:t>
      </w:r>
      <w:r w:rsidRPr="00404BED">
        <w:rPr>
          <w:rFonts w:ascii="Arial" w:hAnsi="Arial" w:cs="Arial"/>
          <w:sz w:val="22"/>
          <w:szCs w:val="22"/>
        </w:rPr>
        <w:t xml:space="preserve">n this </w:t>
      </w:r>
      <w:r w:rsidR="00E561AB" w:rsidRPr="00404BED">
        <w:rPr>
          <w:rFonts w:ascii="Arial" w:hAnsi="Arial" w:cs="Arial"/>
          <w:sz w:val="22"/>
          <w:szCs w:val="22"/>
        </w:rPr>
        <w:t>guideline</w:t>
      </w:r>
      <w:r w:rsidRPr="00404BED">
        <w:rPr>
          <w:rFonts w:ascii="Arial" w:hAnsi="Arial" w:cs="Arial"/>
          <w:sz w:val="22"/>
          <w:szCs w:val="22"/>
        </w:rPr>
        <w:t xml:space="preserve"> the word </w:t>
      </w:r>
      <w:r w:rsidR="00F621FE" w:rsidRPr="00404BED">
        <w:rPr>
          <w:rFonts w:ascii="Arial" w:hAnsi="Arial" w:cs="Arial"/>
          <w:sz w:val="22"/>
          <w:szCs w:val="22"/>
        </w:rPr>
        <w:t>“</w:t>
      </w:r>
      <w:r w:rsidR="007A4CF3" w:rsidRPr="00404BED">
        <w:rPr>
          <w:rFonts w:ascii="Arial" w:hAnsi="Arial" w:cs="Arial"/>
          <w:sz w:val="22"/>
          <w:szCs w:val="22"/>
        </w:rPr>
        <w:t>shall</w:t>
      </w:r>
      <w:r w:rsidR="00F621FE" w:rsidRPr="00404BED">
        <w:rPr>
          <w:rFonts w:ascii="Arial" w:hAnsi="Arial" w:cs="Arial"/>
          <w:sz w:val="22"/>
          <w:szCs w:val="22"/>
        </w:rPr>
        <w:t>”</w:t>
      </w:r>
      <w:r w:rsidR="007A4CF3" w:rsidRPr="00404BED">
        <w:rPr>
          <w:rFonts w:ascii="Arial" w:hAnsi="Arial" w:cs="Arial"/>
          <w:sz w:val="22"/>
          <w:szCs w:val="22"/>
        </w:rPr>
        <w:t xml:space="preserve"> is used where there is a corresponding requirement in the EN/ISO 17025 QA Standard and </w:t>
      </w:r>
      <w:r w:rsidR="00F621FE" w:rsidRPr="00404BED">
        <w:rPr>
          <w:rFonts w:ascii="Arial" w:hAnsi="Arial" w:cs="Arial"/>
          <w:sz w:val="22"/>
          <w:szCs w:val="22"/>
        </w:rPr>
        <w:t>“</w:t>
      </w:r>
      <w:r w:rsidRPr="00404BED">
        <w:rPr>
          <w:rFonts w:ascii="Arial" w:hAnsi="Arial" w:cs="Arial"/>
          <w:sz w:val="22"/>
          <w:szCs w:val="22"/>
        </w:rPr>
        <w:t>should</w:t>
      </w:r>
      <w:r w:rsidR="00F621FE" w:rsidRPr="00404BED">
        <w:rPr>
          <w:rFonts w:ascii="Arial" w:hAnsi="Arial" w:cs="Arial"/>
          <w:sz w:val="22"/>
          <w:szCs w:val="22"/>
        </w:rPr>
        <w:t>”</w:t>
      </w:r>
      <w:r w:rsidRPr="00404BED">
        <w:rPr>
          <w:rFonts w:ascii="Arial" w:hAnsi="Arial" w:cs="Arial"/>
          <w:sz w:val="22"/>
          <w:szCs w:val="22"/>
        </w:rPr>
        <w:t xml:space="preserve"> </w:t>
      </w:r>
      <w:r w:rsidR="007A4CF3" w:rsidRPr="00404BED">
        <w:rPr>
          <w:rFonts w:ascii="Arial" w:hAnsi="Arial" w:cs="Arial"/>
          <w:sz w:val="22"/>
          <w:szCs w:val="22"/>
        </w:rPr>
        <w:t xml:space="preserve">is used as a recommendation where good practice is expected </w:t>
      </w:r>
      <w:r w:rsidRPr="00404BED">
        <w:rPr>
          <w:rFonts w:ascii="Arial" w:hAnsi="Arial" w:cs="Arial"/>
          <w:sz w:val="22"/>
          <w:szCs w:val="22"/>
        </w:rPr>
        <w:t xml:space="preserve">and </w:t>
      </w:r>
      <w:r w:rsidR="00F621FE" w:rsidRPr="00404BED">
        <w:rPr>
          <w:rFonts w:ascii="Arial" w:hAnsi="Arial" w:cs="Arial"/>
          <w:sz w:val="22"/>
          <w:szCs w:val="22"/>
        </w:rPr>
        <w:t>“</w:t>
      </w:r>
      <w:r w:rsidR="00007397" w:rsidRPr="00404BED">
        <w:rPr>
          <w:rFonts w:ascii="Arial" w:hAnsi="Arial" w:cs="Arial"/>
          <w:sz w:val="22"/>
          <w:szCs w:val="22"/>
        </w:rPr>
        <w:t>may</w:t>
      </w:r>
      <w:r w:rsidR="00F621FE" w:rsidRPr="00404BED">
        <w:rPr>
          <w:rFonts w:ascii="Arial" w:hAnsi="Arial" w:cs="Arial"/>
          <w:sz w:val="22"/>
          <w:szCs w:val="22"/>
        </w:rPr>
        <w:t>”</w:t>
      </w:r>
      <w:r w:rsidR="00007397" w:rsidRPr="00404BED">
        <w:rPr>
          <w:rFonts w:ascii="Arial" w:hAnsi="Arial" w:cs="Arial"/>
          <w:sz w:val="22"/>
          <w:szCs w:val="22"/>
        </w:rPr>
        <w:t xml:space="preserve"> where it is permissive</w:t>
      </w:r>
      <w:r w:rsidR="00CA120D">
        <w:rPr>
          <w:rFonts w:ascii="Arial" w:hAnsi="Arial" w:cs="Arial"/>
          <w:sz w:val="22"/>
          <w:szCs w:val="22"/>
        </w:rPr>
        <w:t xml:space="preserve"> </w:t>
      </w:r>
      <w:r w:rsidR="00007397" w:rsidRPr="00404BED">
        <w:rPr>
          <w:rFonts w:ascii="Arial" w:hAnsi="Arial" w:cs="Arial"/>
          <w:sz w:val="22"/>
          <w:szCs w:val="22"/>
        </w:rPr>
        <w:t>/</w:t>
      </w:r>
      <w:r w:rsidR="00CA120D">
        <w:rPr>
          <w:rFonts w:ascii="Arial" w:hAnsi="Arial" w:cs="Arial"/>
          <w:sz w:val="22"/>
          <w:szCs w:val="22"/>
        </w:rPr>
        <w:t xml:space="preserve"> </w:t>
      </w:r>
      <w:r w:rsidR="00007397" w:rsidRPr="00404BED">
        <w:rPr>
          <w:rFonts w:ascii="Arial" w:hAnsi="Arial" w:cs="Arial"/>
          <w:sz w:val="22"/>
          <w:szCs w:val="22"/>
        </w:rPr>
        <w:t>advisory.</w:t>
      </w:r>
      <w:r w:rsidR="00F621FE" w:rsidRPr="00404BED">
        <w:rPr>
          <w:rFonts w:ascii="Arial" w:hAnsi="Arial" w:cs="Arial"/>
          <w:sz w:val="22"/>
          <w:szCs w:val="22"/>
        </w:rPr>
        <w:t xml:space="preserve"> Can/could is used to signify a possibility.</w:t>
      </w:r>
    </w:p>
    <w:bookmarkEnd w:id="3"/>
    <w:p w:rsidR="0048796E" w:rsidRPr="00404BED" w:rsidRDefault="0048796E">
      <w:pPr>
        <w:jc w:val="both"/>
        <w:rPr>
          <w:rFonts w:ascii="Arial" w:hAnsi="Arial" w:cs="Arial"/>
          <w:sz w:val="22"/>
          <w:szCs w:val="22"/>
        </w:rPr>
      </w:pPr>
    </w:p>
    <w:p w:rsidR="00A272D7" w:rsidRPr="00404BED" w:rsidRDefault="00A272D7" w:rsidP="00A272D7">
      <w:pPr>
        <w:jc w:val="both"/>
        <w:rPr>
          <w:rFonts w:ascii="Arial" w:hAnsi="Arial" w:cs="Arial"/>
          <w:sz w:val="22"/>
          <w:szCs w:val="22"/>
        </w:rPr>
      </w:pPr>
      <w:r w:rsidRPr="00404BED">
        <w:rPr>
          <w:rFonts w:ascii="Arial" w:hAnsi="Arial" w:cs="Arial"/>
          <w:b/>
          <w:bCs/>
          <w:color w:val="000000"/>
          <w:sz w:val="22"/>
          <w:szCs w:val="22"/>
        </w:rPr>
        <w:t>Bias</w:t>
      </w:r>
      <w:r w:rsidRPr="00404BED">
        <w:rPr>
          <w:rFonts w:ascii="Arial" w:hAnsi="Arial" w:cs="Arial"/>
          <w:b/>
          <w:bCs/>
          <w:sz w:val="22"/>
          <w:szCs w:val="22"/>
        </w:rPr>
        <w:t xml:space="preserve"> </w:t>
      </w:r>
    </w:p>
    <w:p w:rsidR="00A272D7" w:rsidRPr="00404BED" w:rsidRDefault="00A272D7" w:rsidP="00A272D7">
      <w:pPr>
        <w:jc w:val="both"/>
        <w:rPr>
          <w:rFonts w:ascii="Arial" w:hAnsi="Arial" w:cs="Arial"/>
        </w:rPr>
      </w:pPr>
      <w:r w:rsidRPr="00404BED">
        <w:rPr>
          <w:rFonts w:ascii="Arial" w:hAnsi="Arial" w:cs="Arial"/>
          <w:sz w:val="22"/>
          <w:szCs w:val="22"/>
        </w:rPr>
        <w:t xml:space="preserve">Bias refers to the proximity between the measurement value and the true value or, alternatively, a reference value. For a qPCR assay, the reference value may be the given concentration of a DNA reference material or of a DNA of known concentration commercially provided and verified (e.g. positive control of PCR). </w:t>
      </w:r>
    </w:p>
    <w:p w:rsidR="00A272D7" w:rsidRPr="00404BED" w:rsidRDefault="00A272D7" w:rsidP="00A272D7">
      <w:pPr>
        <w:jc w:val="both"/>
        <w:rPr>
          <w:rFonts w:ascii="Arial" w:hAnsi="Arial" w:cs="Arial"/>
          <w:b/>
          <w:bCs/>
          <w:sz w:val="22"/>
          <w:szCs w:val="22"/>
        </w:rPr>
      </w:pPr>
    </w:p>
    <w:p w:rsidR="00A272D7" w:rsidRPr="00404BED" w:rsidRDefault="00A272D7" w:rsidP="00A272D7">
      <w:pPr>
        <w:jc w:val="both"/>
        <w:rPr>
          <w:rFonts w:ascii="Arial" w:hAnsi="Arial" w:cs="Arial"/>
          <w:sz w:val="22"/>
          <w:szCs w:val="22"/>
        </w:rPr>
      </w:pPr>
      <w:r w:rsidRPr="00404BED">
        <w:rPr>
          <w:rFonts w:ascii="Arial" w:hAnsi="Arial" w:cs="Arial"/>
          <w:b/>
          <w:bCs/>
          <w:iCs/>
          <w:sz w:val="22"/>
          <w:szCs w:val="22"/>
        </w:rPr>
        <w:t xml:space="preserve">Carry-over and crosstalk </w:t>
      </w:r>
    </w:p>
    <w:p w:rsidR="00A272D7" w:rsidRPr="00404BED" w:rsidRDefault="00A272D7" w:rsidP="00A272D7">
      <w:pPr>
        <w:jc w:val="both"/>
        <w:rPr>
          <w:rFonts w:ascii="Arial" w:hAnsi="Arial" w:cs="Arial"/>
          <w:sz w:val="22"/>
          <w:szCs w:val="22"/>
        </w:rPr>
      </w:pPr>
      <w:r w:rsidRPr="00404BED">
        <w:rPr>
          <w:rFonts w:ascii="Arial" w:hAnsi="Arial" w:cs="Arial"/>
          <w:bCs/>
          <w:iCs/>
          <w:sz w:val="22"/>
          <w:szCs w:val="22"/>
        </w:rPr>
        <w:t xml:space="preserve">Carry-over and crosstalk </w:t>
      </w:r>
      <w:r w:rsidRPr="00404BED">
        <w:rPr>
          <w:rFonts w:ascii="Arial" w:hAnsi="Arial" w:cs="Arial"/>
          <w:sz w:val="22"/>
          <w:szCs w:val="22"/>
        </w:rPr>
        <w:t>are instrument related artefacts and refer to the fact that one sample being analysed may affect the analysis of other samples.</w:t>
      </w:r>
    </w:p>
    <w:p w:rsidR="00A272D7" w:rsidRPr="00404BED" w:rsidRDefault="00A272D7">
      <w:pPr>
        <w:jc w:val="both"/>
        <w:rPr>
          <w:rFonts w:ascii="Arial" w:hAnsi="Arial" w:cs="Arial"/>
          <w:b/>
          <w:bCs/>
          <w:color w:val="000000"/>
          <w:sz w:val="22"/>
          <w:szCs w:val="22"/>
        </w:rPr>
      </w:pPr>
    </w:p>
    <w:p w:rsidR="00E81748" w:rsidRPr="00404BED" w:rsidRDefault="00F336B7">
      <w:pPr>
        <w:jc w:val="both"/>
        <w:rPr>
          <w:rFonts w:ascii="Arial" w:hAnsi="Arial" w:cs="Arial"/>
          <w:color w:val="000000"/>
        </w:rPr>
      </w:pPr>
      <w:r w:rsidRPr="00404BED">
        <w:rPr>
          <w:rFonts w:ascii="Arial" w:hAnsi="Arial" w:cs="Arial"/>
          <w:b/>
          <w:bCs/>
          <w:color w:val="000000"/>
          <w:sz w:val="22"/>
          <w:szCs w:val="22"/>
        </w:rPr>
        <w:t>Concordance</w:t>
      </w:r>
      <w:r w:rsidR="0048796E" w:rsidRPr="00404BED">
        <w:rPr>
          <w:rFonts w:ascii="Arial" w:hAnsi="Arial" w:cs="Arial"/>
          <w:b/>
          <w:bCs/>
          <w:color w:val="000000"/>
          <w:sz w:val="22"/>
          <w:szCs w:val="22"/>
        </w:rPr>
        <w:t xml:space="preserve"> Studies</w:t>
      </w:r>
    </w:p>
    <w:p w:rsidR="00E81748" w:rsidRPr="00404BED" w:rsidRDefault="0048796E">
      <w:pPr>
        <w:jc w:val="both"/>
        <w:rPr>
          <w:rFonts w:ascii="Arial" w:hAnsi="Arial" w:cs="Arial"/>
        </w:rPr>
      </w:pPr>
      <w:r w:rsidRPr="00404BED">
        <w:rPr>
          <w:rFonts w:ascii="Arial" w:hAnsi="Arial" w:cs="Arial"/>
          <w:color w:val="000000"/>
          <w:sz w:val="22"/>
          <w:szCs w:val="22"/>
        </w:rPr>
        <w:lastRenderedPageBreak/>
        <w:t>E</w:t>
      </w:r>
      <w:r w:rsidR="00E81748" w:rsidRPr="00404BED">
        <w:rPr>
          <w:rFonts w:ascii="Arial" w:hAnsi="Arial" w:cs="Arial"/>
          <w:sz w:val="22"/>
          <w:szCs w:val="22"/>
        </w:rPr>
        <w:t xml:space="preserve">valuation of correct allele calling for different kits, chemistries or instrumentation. </w:t>
      </w:r>
    </w:p>
    <w:p w:rsidR="00E81748" w:rsidRPr="00404BED" w:rsidRDefault="00E81748">
      <w:pPr>
        <w:jc w:val="both"/>
        <w:rPr>
          <w:rFonts w:ascii="Arial" w:hAnsi="Arial" w:cs="Arial"/>
          <w:sz w:val="22"/>
          <w:szCs w:val="22"/>
        </w:rPr>
      </w:pPr>
    </w:p>
    <w:p w:rsidR="00A272D7" w:rsidRPr="00404BED" w:rsidRDefault="00E81748">
      <w:pPr>
        <w:jc w:val="both"/>
        <w:rPr>
          <w:rFonts w:ascii="Arial" w:hAnsi="Arial" w:cs="Arial"/>
          <w:b/>
          <w:bCs/>
          <w:iCs/>
          <w:color w:val="000000"/>
          <w:sz w:val="22"/>
          <w:szCs w:val="22"/>
        </w:rPr>
      </w:pPr>
      <w:r w:rsidRPr="00404BED">
        <w:rPr>
          <w:rFonts w:ascii="Arial" w:hAnsi="Arial" w:cs="Arial"/>
          <w:b/>
          <w:bCs/>
          <w:iCs/>
          <w:color w:val="000000"/>
          <w:sz w:val="22"/>
          <w:szCs w:val="22"/>
        </w:rPr>
        <w:t>Contamination</w:t>
      </w:r>
    </w:p>
    <w:p w:rsidR="00E81748" w:rsidRPr="00404BED" w:rsidRDefault="0048796E">
      <w:pPr>
        <w:jc w:val="both"/>
        <w:rPr>
          <w:rFonts w:ascii="Arial" w:hAnsi="Arial" w:cs="Arial"/>
          <w:sz w:val="22"/>
          <w:szCs w:val="22"/>
        </w:rPr>
      </w:pPr>
      <w:r w:rsidRPr="00404BED">
        <w:rPr>
          <w:rFonts w:ascii="Arial" w:hAnsi="Arial" w:cs="Arial"/>
          <w:sz w:val="22"/>
          <w:szCs w:val="22"/>
        </w:rPr>
        <w:t>The</w:t>
      </w:r>
      <w:r w:rsidR="00E81748" w:rsidRPr="00404BED">
        <w:rPr>
          <w:rFonts w:ascii="Arial" w:hAnsi="Arial" w:cs="Arial"/>
          <w:sz w:val="22"/>
          <w:szCs w:val="22"/>
        </w:rPr>
        <w:t xml:space="preserve"> undesirable introduction of a substance to an item at any point of the forensic process. </w:t>
      </w:r>
    </w:p>
    <w:p w:rsidR="008C1270" w:rsidRPr="00404BED" w:rsidRDefault="008C1270">
      <w:pPr>
        <w:jc w:val="both"/>
        <w:rPr>
          <w:rFonts w:ascii="Arial" w:hAnsi="Arial" w:cs="Arial"/>
        </w:rPr>
      </w:pPr>
    </w:p>
    <w:p w:rsidR="00E81748" w:rsidRPr="00404BED" w:rsidRDefault="00E81748">
      <w:pPr>
        <w:jc w:val="both"/>
        <w:rPr>
          <w:rFonts w:ascii="Arial" w:hAnsi="Arial" w:cs="Arial"/>
        </w:rPr>
      </w:pPr>
      <w:r w:rsidRPr="00404BED">
        <w:rPr>
          <w:rFonts w:ascii="Arial" w:hAnsi="Arial" w:cs="Arial"/>
        </w:rPr>
        <w:t>Note 1 to entry: This includes undesirable transfer of a substance within an item or between items (also referred to as cross-</w:t>
      </w:r>
      <w:r w:rsidRPr="00404BED">
        <w:rPr>
          <w:rFonts w:ascii="Arial" w:hAnsi="Arial" w:cs="Arial"/>
          <w:color w:val="000000"/>
        </w:rPr>
        <w:t>contamination</w:t>
      </w:r>
      <w:r w:rsidRPr="00404BED">
        <w:rPr>
          <w:rFonts w:ascii="Arial" w:hAnsi="Arial" w:cs="Arial"/>
        </w:rPr>
        <w:t xml:space="preserve">). </w:t>
      </w:r>
    </w:p>
    <w:p w:rsidR="00E81748" w:rsidRPr="00404BED" w:rsidRDefault="00E81748">
      <w:pPr>
        <w:jc w:val="both"/>
        <w:rPr>
          <w:rFonts w:ascii="Arial" w:hAnsi="Arial" w:cs="Arial"/>
          <w:sz w:val="22"/>
          <w:szCs w:val="22"/>
        </w:rPr>
      </w:pPr>
    </w:p>
    <w:p w:rsidR="00E81748" w:rsidRPr="00404BED" w:rsidRDefault="00E81748">
      <w:pPr>
        <w:jc w:val="both"/>
        <w:rPr>
          <w:rFonts w:ascii="Arial" w:hAnsi="Arial" w:cs="Arial"/>
        </w:rPr>
      </w:pPr>
      <w:r w:rsidRPr="00404BED">
        <w:rPr>
          <w:rFonts w:ascii="Arial" w:hAnsi="Arial" w:cs="Arial"/>
          <w:b/>
          <w:bCs/>
          <w:color w:val="000000"/>
          <w:sz w:val="22"/>
          <w:szCs w:val="22"/>
        </w:rPr>
        <w:t>Developmental validation</w:t>
      </w:r>
    </w:p>
    <w:p w:rsidR="00E81748" w:rsidRPr="00404BED" w:rsidRDefault="0048796E">
      <w:pPr>
        <w:jc w:val="both"/>
        <w:rPr>
          <w:rFonts w:ascii="Arial" w:hAnsi="Arial" w:cs="Arial"/>
        </w:rPr>
      </w:pPr>
      <w:r w:rsidRPr="00404BED">
        <w:rPr>
          <w:rFonts w:ascii="Arial" w:hAnsi="Arial" w:cs="Arial"/>
          <w:color w:val="000000"/>
          <w:sz w:val="22"/>
          <w:szCs w:val="22"/>
        </w:rPr>
        <w:t>T</w:t>
      </w:r>
      <w:r w:rsidR="00E81748" w:rsidRPr="00404BED">
        <w:rPr>
          <w:rFonts w:ascii="Arial" w:hAnsi="Arial" w:cs="Arial"/>
          <w:sz w:val="22"/>
          <w:szCs w:val="22"/>
        </w:rPr>
        <w:t>he demonstration of the fitness for purpose for the intended use of a method, kit, instrument or software by the manufacturer, technical organization, academic institution, government laboratory</w:t>
      </w:r>
      <w:r w:rsidR="00912EB0" w:rsidRPr="00404BED">
        <w:rPr>
          <w:rFonts w:ascii="Arial" w:hAnsi="Arial" w:cs="Arial"/>
          <w:sz w:val="22"/>
          <w:szCs w:val="22"/>
        </w:rPr>
        <w:t xml:space="preserve">, </w:t>
      </w:r>
      <w:r w:rsidR="00AA7D96" w:rsidRPr="00404BED">
        <w:rPr>
          <w:rFonts w:ascii="Arial" w:hAnsi="Arial" w:cs="Arial"/>
          <w:sz w:val="22"/>
          <w:szCs w:val="22"/>
        </w:rPr>
        <w:t>forensic DNA testing laboratory</w:t>
      </w:r>
      <w:r w:rsidR="00E81748" w:rsidRPr="00404BED">
        <w:rPr>
          <w:rFonts w:ascii="Arial" w:hAnsi="Arial" w:cs="Arial"/>
          <w:sz w:val="22"/>
          <w:szCs w:val="22"/>
        </w:rPr>
        <w:t xml:space="preserve"> or other party. </w:t>
      </w:r>
      <w:r w:rsidR="00E81748" w:rsidRPr="00404BED">
        <w:rPr>
          <w:rFonts w:ascii="Arial" w:hAnsi="Arial" w:cs="Arial"/>
          <w:color w:val="000000"/>
          <w:sz w:val="22"/>
          <w:szCs w:val="22"/>
        </w:rPr>
        <w:t>Developmental validation</w:t>
      </w:r>
      <w:r w:rsidR="00E81748" w:rsidRPr="00404BED">
        <w:rPr>
          <w:rFonts w:ascii="Arial" w:hAnsi="Arial" w:cs="Arial"/>
          <w:sz w:val="22"/>
          <w:szCs w:val="22"/>
        </w:rPr>
        <w:t xml:space="preserve"> must precede internal validation of a novel methodology for forensic DNA profiling.</w:t>
      </w:r>
    </w:p>
    <w:p w:rsidR="00E81748" w:rsidRPr="00404BED" w:rsidRDefault="00E81748">
      <w:pPr>
        <w:jc w:val="both"/>
        <w:rPr>
          <w:rFonts w:ascii="Arial" w:hAnsi="Arial" w:cs="Arial"/>
          <w:sz w:val="22"/>
          <w:szCs w:val="22"/>
        </w:rPr>
      </w:pPr>
    </w:p>
    <w:p w:rsidR="00E81748" w:rsidRPr="00404BED" w:rsidRDefault="00E81748">
      <w:pPr>
        <w:jc w:val="both"/>
        <w:rPr>
          <w:rFonts w:ascii="Arial" w:hAnsi="Arial" w:cs="Arial"/>
        </w:rPr>
      </w:pPr>
      <w:r w:rsidRPr="00404BED">
        <w:rPr>
          <w:rFonts w:ascii="Arial" w:hAnsi="Arial" w:cs="Arial"/>
          <w:b/>
          <w:bCs/>
          <w:iCs/>
          <w:sz w:val="22"/>
          <w:szCs w:val="22"/>
        </w:rPr>
        <w:t xml:space="preserve">Internal validation </w:t>
      </w:r>
    </w:p>
    <w:p w:rsidR="00E81748" w:rsidRPr="00404BED" w:rsidRDefault="00E81748">
      <w:pPr>
        <w:jc w:val="both"/>
        <w:rPr>
          <w:rFonts w:ascii="Arial" w:hAnsi="Arial" w:cs="Arial"/>
        </w:rPr>
      </w:pPr>
      <w:r w:rsidRPr="00404BED">
        <w:rPr>
          <w:rFonts w:ascii="Arial" w:hAnsi="Arial" w:cs="Arial"/>
          <w:sz w:val="22"/>
          <w:szCs w:val="22"/>
        </w:rPr>
        <w:t xml:space="preserve">Internal validation is conducted by each forensic DNA testing laboratory and is the in-house demonstration of the reliability and limitations of a method, kit, instrument, or software that has undergone </w:t>
      </w:r>
      <w:r w:rsidRPr="00404BED">
        <w:rPr>
          <w:rFonts w:ascii="Arial" w:hAnsi="Arial" w:cs="Arial"/>
          <w:color w:val="000000"/>
          <w:sz w:val="22"/>
          <w:szCs w:val="22"/>
        </w:rPr>
        <w:t>developmental validation</w:t>
      </w:r>
      <w:r w:rsidRPr="00404BED">
        <w:rPr>
          <w:rFonts w:ascii="Arial" w:hAnsi="Arial" w:cs="Arial"/>
          <w:sz w:val="22"/>
          <w:szCs w:val="22"/>
        </w:rPr>
        <w:t xml:space="preserve">. Prior to using a procedure for forensic applications, a laboratory </w:t>
      </w:r>
      <w:r w:rsidR="00240BAA" w:rsidRPr="00404BED">
        <w:rPr>
          <w:rFonts w:ascii="Arial" w:hAnsi="Arial" w:cs="Arial"/>
          <w:sz w:val="22"/>
          <w:szCs w:val="22"/>
        </w:rPr>
        <w:t xml:space="preserve">shall </w:t>
      </w:r>
      <w:r w:rsidRPr="00404BED">
        <w:rPr>
          <w:rFonts w:ascii="Arial" w:hAnsi="Arial" w:cs="Arial"/>
          <w:sz w:val="22"/>
          <w:szCs w:val="22"/>
        </w:rPr>
        <w:t>conduct and document the outcome of internal validation studies to demonstrate that the method, kit, instrument or software is fit for purpose.</w:t>
      </w:r>
    </w:p>
    <w:p w:rsidR="00E81748" w:rsidRPr="00404BED" w:rsidRDefault="00E81748">
      <w:pPr>
        <w:jc w:val="both"/>
        <w:rPr>
          <w:rFonts w:ascii="Arial" w:hAnsi="Arial" w:cs="Arial"/>
        </w:rPr>
      </w:pPr>
    </w:p>
    <w:p w:rsidR="00606F4B" w:rsidRPr="00404BED" w:rsidRDefault="00E81748">
      <w:pPr>
        <w:jc w:val="both"/>
        <w:rPr>
          <w:rFonts w:ascii="Arial" w:hAnsi="Arial" w:cs="Arial"/>
          <w:sz w:val="22"/>
          <w:szCs w:val="22"/>
        </w:rPr>
      </w:pPr>
      <w:r w:rsidRPr="00404BED">
        <w:rPr>
          <w:rFonts w:ascii="Arial" w:hAnsi="Arial" w:cs="Arial"/>
          <w:b/>
          <w:bCs/>
          <w:iCs/>
          <w:sz w:val="22"/>
          <w:szCs w:val="22"/>
        </w:rPr>
        <w:t>Limit of detection</w:t>
      </w:r>
      <w:r w:rsidRPr="00404BED">
        <w:rPr>
          <w:rFonts w:ascii="Arial" w:hAnsi="Arial" w:cs="Arial"/>
          <w:sz w:val="22"/>
          <w:szCs w:val="22"/>
        </w:rPr>
        <w:t xml:space="preserve"> (</w:t>
      </w:r>
      <w:r w:rsidRPr="00404BED">
        <w:rPr>
          <w:rFonts w:ascii="Arial" w:hAnsi="Arial" w:cs="Arial"/>
          <w:color w:val="000000"/>
          <w:sz w:val="22"/>
          <w:szCs w:val="22"/>
        </w:rPr>
        <w:t>LOD</w:t>
      </w:r>
      <w:r w:rsidRPr="00404BED">
        <w:rPr>
          <w:rFonts w:ascii="Arial" w:hAnsi="Arial" w:cs="Arial"/>
          <w:sz w:val="22"/>
          <w:szCs w:val="22"/>
        </w:rPr>
        <w:t>)</w:t>
      </w:r>
    </w:p>
    <w:p w:rsidR="00A272D7" w:rsidRPr="00404BED" w:rsidRDefault="00606F4B" w:rsidP="00A272D7">
      <w:pPr>
        <w:jc w:val="both"/>
        <w:rPr>
          <w:rFonts w:ascii="Arial" w:hAnsi="Arial" w:cs="Arial"/>
        </w:rPr>
      </w:pPr>
      <w:r w:rsidRPr="00404BED">
        <w:rPr>
          <w:rFonts w:ascii="Arial" w:hAnsi="Arial" w:cs="Arial"/>
          <w:sz w:val="22"/>
          <w:szCs w:val="22"/>
        </w:rPr>
        <w:t>LOD</w:t>
      </w:r>
      <w:r w:rsidR="00E81748" w:rsidRPr="00404BED">
        <w:rPr>
          <w:rFonts w:ascii="Arial" w:hAnsi="Arial" w:cs="Arial"/>
          <w:sz w:val="22"/>
          <w:szCs w:val="22"/>
        </w:rPr>
        <w:t xml:space="preserve"> refers to the smallest amount of DNA that</w:t>
      </w:r>
      <w:r w:rsidR="00E81748" w:rsidRPr="00404BED">
        <w:rPr>
          <w:rFonts w:ascii="Arial" w:hAnsi="Arial" w:cs="Arial"/>
        </w:rPr>
        <w:t xml:space="preserve"> </w:t>
      </w:r>
      <w:r w:rsidR="00E81748" w:rsidRPr="00404BED">
        <w:rPr>
          <w:rFonts w:ascii="Arial" w:hAnsi="Arial" w:cs="Arial"/>
          <w:sz w:val="22"/>
          <w:szCs w:val="22"/>
        </w:rPr>
        <w:t xml:space="preserve">with a given probability can be confidently detected by the method. </w:t>
      </w:r>
    </w:p>
    <w:p w:rsidR="00A272D7" w:rsidRPr="00404BED" w:rsidRDefault="00A272D7" w:rsidP="00A272D7">
      <w:pPr>
        <w:jc w:val="both"/>
        <w:rPr>
          <w:rFonts w:ascii="Arial" w:hAnsi="Arial" w:cs="Arial"/>
          <w:sz w:val="22"/>
          <w:szCs w:val="22"/>
        </w:rPr>
      </w:pPr>
    </w:p>
    <w:p w:rsidR="00A272D7" w:rsidRPr="00404BED" w:rsidRDefault="00A272D7" w:rsidP="00A272D7">
      <w:pPr>
        <w:jc w:val="both"/>
        <w:rPr>
          <w:rFonts w:ascii="Arial" w:hAnsi="Arial" w:cs="Arial"/>
        </w:rPr>
      </w:pPr>
      <w:r w:rsidRPr="00404BED">
        <w:rPr>
          <w:rFonts w:ascii="Arial" w:hAnsi="Arial" w:cs="Arial"/>
        </w:rPr>
        <w:t xml:space="preserve">Note 1: the LOD of the method can be evaluated by using dilution series of cells/DNA. </w:t>
      </w:r>
    </w:p>
    <w:p w:rsidR="00E81748" w:rsidRPr="00404BED" w:rsidRDefault="00E81748">
      <w:pPr>
        <w:jc w:val="both"/>
        <w:rPr>
          <w:rFonts w:ascii="Arial" w:hAnsi="Arial" w:cs="Arial"/>
          <w:sz w:val="22"/>
          <w:szCs w:val="22"/>
        </w:rPr>
      </w:pPr>
    </w:p>
    <w:p w:rsidR="00606F4B" w:rsidRPr="00404BED" w:rsidRDefault="00E81748">
      <w:pPr>
        <w:jc w:val="both"/>
        <w:rPr>
          <w:rFonts w:ascii="Arial" w:hAnsi="Arial" w:cs="Arial"/>
          <w:sz w:val="22"/>
          <w:szCs w:val="22"/>
        </w:rPr>
      </w:pPr>
      <w:r w:rsidRPr="00404BED">
        <w:rPr>
          <w:rFonts w:ascii="Arial" w:hAnsi="Arial" w:cs="Arial"/>
          <w:b/>
          <w:bCs/>
          <w:iCs/>
          <w:sz w:val="22"/>
          <w:szCs w:val="22"/>
        </w:rPr>
        <w:t>Limit of quantification</w:t>
      </w:r>
      <w:r w:rsidRPr="00404BED">
        <w:rPr>
          <w:rFonts w:ascii="Arial" w:hAnsi="Arial" w:cs="Arial"/>
          <w:sz w:val="22"/>
          <w:szCs w:val="22"/>
        </w:rPr>
        <w:t xml:space="preserve"> (</w:t>
      </w:r>
      <w:r w:rsidRPr="00404BED">
        <w:rPr>
          <w:rFonts w:ascii="Arial" w:hAnsi="Arial" w:cs="Arial"/>
          <w:color w:val="000000"/>
          <w:sz w:val="22"/>
          <w:szCs w:val="22"/>
        </w:rPr>
        <w:t>LOQ</w:t>
      </w:r>
      <w:r w:rsidRPr="00404BED">
        <w:rPr>
          <w:rFonts w:ascii="Arial" w:hAnsi="Arial" w:cs="Arial"/>
          <w:sz w:val="22"/>
          <w:szCs w:val="22"/>
        </w:rPr>
        <w:t xml:space="preserve">) </w:t>
      </w:r>
    </w:p>
    <w:p w:rsidR="00E81748" w:rsidRPr="00404BED" w:rsidRDefault="00606F4B">
      <w:pPr>
        <w:jc w:val="both"/>
        <w:rPr>
          <w:rFonts w:ascii="Arial" w:hAnsi="Arial" w:cs="Arial"/>
        </w:rPr>
      </w:pPr>
      <w:r w:rsidRPr="00404BED">
        <w:rPr>
          <w:rFonts w:ascii="Arial" w:hAnsi="Arial" w:cs="Arial"/>
          <w:sz w:val="22"/>
          <w:szCs w:val="22"/>
        </w:rPr>
        <w:t>LOQ refers to</w:t>
      </w:r>
      <w:r w:rsidR="00E81748" w:rsidRPr="00404BED">
        <w:rPr>
          <w:rFonts w:ascii="Arial" w:hAnsi="Arial" w:cs="Arial"/>
          <w:sz w:val="22"/>
          <w:szCs w:val="22"/>
        </w:rPr>
        <w:t xml:space="preserve"> the lowest DNA concentration that can be determined with acceptable uncertainty. </w:t>
      </w:r>
    </w:p>
    <w:p w:rsidR="00A272D7" w:rsidRPr="00404BED" w:rsidRDefault="00A272D7" w:rsidP="00A272D7">
      <w:pPr>
        <w:jc w:val="both"/>
        <w:rPr>
          <w:rFonts w:ascii="Arial" w:hAnsi="Arial" w:cs="Arial"/>
          <w:color w:val="000000"/>
          <w:sz w:val="22"/>
          <w:szCs w:val="22"/>
        </w:rPr>
      </w:pPr>
    </w:p>
    <w:p w:rsidR="00A272D7" w:rsidRPr="00404BED" w:rsidRDefault="00A272D7" w:rsidP="00A272D7">
      <w:pPr>
        <w:jc w:val="both"/>
        <w:rPr>
          <w:rFonts w:ascii="Arial" w:hAnsi="Arial" w:cs="Arial"/>
        </w:rPr>
      </w:pPr>
      <w:r w:rsidRPr="00404BED">
        <w:rPr>
          <w:rFonts w:ascii="Arial" w:hAnsi="Arial" w:cs="Arial"/>
        </w:rPr>
        <w:t xml:space="preserve">Note 1: the </w:t>
      </w:r>
      <w:r w:rsidRPr="00404BED">
        <w:rPr>
          <w:rFonts w:ascii="Arial" w:hAnsi="Arial" w:cs="Arial"/>
          <w:color w:val="000000"/>
        </w:rPr>
        <w:t>LOQ</w:t>
      </w:r>
      <w:r w:rsidRPr="00404BED">
        <w:rPr>
          <w:rFonts w:ascii="Arial" w:hAnsi="Arial" w:cs="Arial"/>
        </w:rPr>
        <w:t xml:space="preserve"> of the method can be evaluated by using dilution series of cells/DNA. </w:t>
      </w:r>
    </w:p>
    <w:p w:rsidR="00E81748" w:rsidRPr="00404BED" w:rsidRDefault="00E81748">
      <w:pPr>
        <w:jc w:val="both"/>
        <w:rPr>
          <w:rFonts w:ascii="Arial" w:hAnsi="Arial" w:cs="Arial"/>
          <w:sz w:val="22"/>
          <w:szCs w:val="22"/>
        </w:rPr>
      </w:pPr>
    </w:p>
    <w:p w:rsidR="00E81748" w:rsidRPr="00404BED" w:rsidRDefault="00E81748">
      <w:pPr>
        <w:jc w:val="both"/>
        <w:rPr>
          <w:rFonts w:ascii="Arial" w:hAnsi="Arial" w:cs="Arial"/>
        </w:rPr>
      </w:pPr>
      <w:r w:rsidRPr="00404BED">
        <w:rPr>
          <w:rFonts w:ascii="Arial" w:hAnsi="Arial" w:cs="Arial"/>
          <w:b/>
          <w:bCs/>
          <w:color w:val="000000"/>
          <w:sz w:val="22"/>
          <w:szCs w:val="22"/>
        </w:rPr>
        <w:t>Matrix effects</w:t>
      </w:r>
    </w:p>
    <w:p w:rsidR="00E81748" w:rsidRPr="00404BED" w:rsidRDefault="00E81748">
      <w:pPr>
        <w:jc w:val="both"/>
        <w:rPr>
          <w:rFonts w:ascii="Arial" w:hAnsi="Arial" w:cs="Arial"/>
        </w:rPr>
      </w:pPr>
      <w:r w:rsidRPr="00404BED">
        <w:rPr>
          <w:rFonts w:ascii="Arial" w:hAnsi="Arial" w:cs="Arial"/>
          <w:color w:val="000000"/>
          <w:sz w:val="22"/>
          <w:szCs w:val="22"/>
        </w:rPr>
        <w:t>Matrix effects</w:t>
      </w:r>
      <w:r w:rsidRPr="00404BED">
        <w:rPr>
          <w:rFonts w:ascii="Arial" w:hAnsi="Arial" w:cs="Arial"/>
          <w:sz w:val="22"/>
          <w:szCs w:val="22"/>
        </w:rPr>
        <w:t xml:space="preserve"> refer to the impact such as PCR inhibition from relevant background materials (sometimes called substrates), e.g. denim or cigarette butts. PCR inhibition can also come from the sampling process or DNA extractions chemistry e.g. SDS. Additionally, PCR inhibitors can derive from the biological material itself e.g. hematin in blood.  </w:t>
      </w:r>
    </w:p>
    <w:p w:rsidR="00E81748" w:rsidRPr="00404BED" w:rsidRDefault="00E81748">
      <w:pPr>
        <w:jc w:val="both"/>
        <w:rPr>
          <w:rFonts w:ascii="Arial" w:hAnsi="Arial" w:cs="Arial"/>
          <w:sz w:val="22"/>
          <w:szCs w:val="22"/>
        </w:rPr>
      </w:pPr>
    </w:p>
    <w:p w:rsidR="00E81748" w:rsidRPr="00404BED" w:rsidRDefault="00E81748">
      <w:pPr>
        <w:jc w:val="both"/>
        <w:rPr>
          <w:rFonts w:ascii="Arial" w:hAnsi="Arial" w:cs="Arial"/>
        </w:rPr>
      </w:pPr>
      <w:r w:rsidRPr="00404BED">
        <w:rPr>
          <w:rFonts w:ascii="Arial" w:hAnsi="Arial" w:cs="Arial"/>
          <w:b/>
          <w:bCs/>
          <w:color w:val="000000"/>
          <w:sz w:val="22"/>
          <w:szCs w:val="22"/>
        </w:rPr>
        <w:t>Mixtures</w:t>
      </w:r>
      <w:r w:rsidRPr="00404BED">
        <w:rPr>
          <w:rFonts w:ascii="Arial" w:hAnsi="Arial" w:cs="Arial"/>
          <w:sz w:val="22"/>
          <w:szCs w:val="22"/>
        </w:rPr>
        <w:t xml:space="preserve"> </w:t>
      </w:r>
    </w:p>
    <w:p w:rsidR="00E81748" w:rsidRPr="00404BED" w:rsidRDefault="00E81748">
      <w:pPr>
        <w:jc w:val="both"/>
        <w:rPr>
          <w:rFonts w:ascii="Arial" w:hAnsi="Arial" w:cs="Arial"/>
        </w:rPr>
      </w:pPr>
      <w:r w:rsidRPr="00404BED">
        <w:rPr>
          <w:rFonts w:ascii="Arial" w:hAnsi="Arial" w:cs="Arial"/>
          <w:color w:val="000000"/>
          <w:sz w:val="22"/>
          <w:szCs w:val="22"/>
        </w:rPr>
        <w:t>Mixtures</w:t>
      </w:r>
      <w:r w:rsidRPr="00404BED">
        <w:rPr>
          <w:rFonts w:ascii="Arial" w:hAnsi="Arial" w:cs="Arial"/>
          <w:sz w:val="22"/>
          <w:szCs w:val="22"/>
        </w:rPr>
        <w:t xml:space="preserve"> occur when a sample includes DNA from more than one individual. In forensics, mixture studies with cells/DNA from different contributors need to be included in internal validation to establish mixture guidelines, determine minor/major contributions, evaluate separation of different cell types etc. </w:t>
      </w:r>
    </w:p>
    <w:p w:rsidR="00E81748" w:rsidRPr="00404BED" w:rsidRDefault="00E81748">
      <w:pPr>
        <w:jc w:val="both"/>
        <w:rPr>
          <w:rFonts w:ascii="Arial" w:hAnsi="Arial" w:cs="Arial"/>
          <w:sz w:val="22"/>
          <w:szCs w:val="22"/>
        </w:rPr>
      </w:pPr>
    </w:p>
    <w:p w:rsidR="00E81748" w:rsidRPr="00404BED" w:rsidRDefault="00E81748">
      <w:pPr>
        <w:jc w:val="both"/>
        <w:rPr>
          <w:rFonts w:ascii="Arial" w:hAnsi="Arial" w:cs="Arial"/>
        </w:rPr>
      </w:pPr>
      <w:bookmarkStart w:id="4" w:name="_Hlk455309291"/>
      <w:r w:rsidRPr="00404BED">
        <w:rPr>
          <w:rFonts w:ascii="Arial" w:hAnsi="Arial" w:cs="Arial"/>
          <w:b/>
          <w:bCs/>
          <w:color w:val="000000"/>
          <w:sz w:val="22"/>
          <w:szCs w:val="22"/>
        </w:rPr>
        <w:t>Precision</w:t>
      </w:r>
    </w:p>
    <w:p w:rsidR="00E81748" w:rsidRPr="00404BED" w:rsidRDefault="00E81748">
      <w:pPr>
        <w:jc w:val="both"/>
        <w:rPr>
          <w:rFonts w:ascii="Arial" w:hAnsi="Arial" w:cs="Arial"/>
        </w:rPr>
      </w:pPr>
      <w:r w:rsidRPr="00404BED">
        <w:rPr>
          <w:rFonts w:ascii="Arial" w:hAnsi="Arial" w:cs="Arial"/>
          <w:color w:val="000000"/>
          <w:sz w:val="22"/>
          <w:szCs w:val="22"/>
        </w:rPr>
        <w:t>Precision</w:t>
      </w:r>
      <w:r w:rsidRPr="00404BED">
        <w:rPr>
          <w:rFonts w:ascii="Arial" w:hAnsi="Arial" w:cs="Arial"/>
          <w:sz w:val="22"/>
          <w:szCs w:val="22"/>
        </w:rPr>
        <w:t xml:space="preserve"> refers to the variation between different measurements for a method/instrument. </w:t>
      </w:r>
      <w:r w:rsidRPr="00404BED">
        <w:rPr>
          <w:rFonts w:ascii="Arial" w:hAnsi="Arial" w:cs="Arial"/>
          <w:color w:val="000000"/>
          <w:sz w:val="22"/>
          <w:szCs w:val="22"/>
        </w:rPr>
        <w:t>Precision</w:t>
      </w:r>
      <w:r w:rsidRPr="00404BED">
        <w:rPr>
          <w:rFonts w:ascii="Arial" w:hAnsi="Arial" w:cs="Arial"/>
          <w:sz w:val="22"/>
          <w:szCs w:val="22"/>
        </w:rPr>
        <w:t xml:space="preserve"> can be evaluated as </w:t>
      </w:r>
      <w:r w:rsidRPr="00404BED">
        <w:rPr>
          <w:rFonts w:ascii="Arial" w:hAnsi="Arial" w:cs="Arial"/>
          <w:color w:val="000000"/>
          <w:sz w:val="22"/>
          <w:szCs w:val="22"/>
        </w:rPr>
        <w:t>repeatability</w:t>
      </w:r>
      <w:r w:rsidRPr="00404BED">
        <w:rPr>
          <w:rFonts w:ascii="Arial" w:hAnsi="Arial" w:cs="Arial"/>
          <w:sz w:val="22"/>
          <w:szCs w:val="22"/>
        </w:rPr>
        <w:t xml:space="preserve"> or </w:t>
      </w:r>
      <w:r w:rsidRPr="00404BED">
        <w:rPr>
          <w:rFonts w:ascii="Arial" w:hAnsi="Arial" w:cs="Arial"/>
          <w:color w:val="000000"/>
          <w:sz w:val="22"/>
          <w:szCs w:val="22"/>
        </w:rPr>
        <w:t>reproducibility</w:t>
      </w:r>
      <w:r w:rsidRPr="00404BED">
        <w:rPr>
          <w:rFonts w:ascii="Arial" w:hAnsi="Arial" w:cs="Arial"/>
          <w:sz w:val="22"/>
          <w:szCs w:val="22"/>
        </w:rPr>
        <w:t xml:space="preserve">. </w:t>
      </w:r>
    </w:p>
    <w:p w:rsidR="00E81748" w:rsidRPr="00404BED" w:rsidRDefault="00E81748">
      <w:pPr>
        <w:jc w:val="both"/>
        <w:rPr>
          <w:rFonts w:ascii="Arial" w:hAnsi="Arial" w:cs="Arial"/>
          <w:sz w:val="22"/>
          <w:szCs w:val="22"/>
        </w:rPr>
      </w:pPr>
    </w:p>
    <w:p w:rsidR="00A272D7" w:rsidRPr="00404BED" w:rsidRDefault="00A272D7" w:rsidP="00A272D7">
      <w:pPr>
        <w:jc w:val="both"/>
        <w:rPr>
          <w:rFonts w:ascii="Arial" w:hAnsi="Arial" w:cs="Arial"/>
          <w:sz w:val="22"/>
          <w:szCs w:val="22"/>
        </w:rPr>
      </w:pPr>
      <w:r w:rsidRPr="00404BED">
        <w:rPr>
          <w:rFonts w:ascii="Arial" w:hAnsi="Arial" w:cs="Arial"/>
          <w:b/>
          <w:bCs/>
          <w:color w:val="000000"/>
          <w:sz w:val="22"/>
          <w:szCs w:val="22"/>
        </w:rPr>
        <w:t>Recovery</w:t>
      </w:r>
      <w:r w:rsidRPr="00404BED">
        <w:rPr>
          <w:rFonts w:ascii="Arial" w:hAnsi="Arial" w:cs="Arial"/>
          <w:b/>
          <w:bCs/>
          <w:sz w:val="22"/>
          <w:szCs w:val="22"/>
        </w:rPr>
        <w:t xml:space="preserve"> </w:t>
      </w:r>
    </w:p>
    <w:p w:rsidR="00A272D7" w:rsidRPr="00404BED" w:rsidRDefault="00A272D7" w:rsidP="00A272D7">
      <w:pPr>
        <w:jc w:val="both"/>
        <w:rPr>
          <w:rFonts w:ascii="Arial" w:hAnsi="Arial" w:cs="Arial"/>
        </w:rPr>
      </w:pPr>
      <w:r w:rsidRPr="00404BED">
        <w:rPr>
          <w:rFonts w:ascii="Arial" w:hAnsi="Arial" w:cs="Arial"/>
          <w:sz w:val="22"/>
          <w:szCs w:val="22"/>
        </w:rPr>
        <w:t xml:space="preserve">Recovery may also be called yield, and refers to the fraction of the starting material that is made available for analysis. </w:t>
      </w:r>
      <w:r w:rsidRPr="00404BED">
        <w:rPr>
          <w:rFonts w:ascii="Arial" w:hAnsi="Arial" w:cs="Arial"/>
          <w:color w:val="000000"/>
          <w:sz w:val="22"/>
          <w:szCs w:val="22"/>
        </w:rPr>
        <w:t>Recovery</w:t>
      </w:r>
      <w:r w:rsidRPr="00404BED">
        <w:rPr>
          <w:rFonts w:ascii="Arial" w:hAnsi="Arial" w:cs="Arial"/>
          <w:sz w:val="22"/>
          <w:szCs w:val="22"/>
        </w:rPr>
        <w:t xml:space="preserve"> can be used as a measure of the efficiency of a DNA extraction method. </w:t>
      </w:r>
    </w:p>
    <w:p w:rsidR="00A272D7" w:rsidRPr="00404BED" w:rsidRDefault="00A272D7">
      <w:pPr>
        <w:jc w:val="both"/>
        <w:rPr>
          <w:rFonts w:ascii="Arial" w:hAnsi="Arial" w:cs="Arial"/>
          <w:b/>
          <w:bCs/>
          <w:color w:val="000000"/>
          <w:sz w:val="22"/>
          <w:szCs w:val="22"/>
        </w:rPr>
      </w:pPr>
    </w:p>
    <w:p w:rsidR="00432C36" w:rsidRPr="00404BED" w:rsidRDefault="00E81748">
      <w:pPr>
        <w:jc w:val="both"/>
        <w:rPr>
          <w:rFonts w:ascii="Arial" w:hAnsi="Arial" w:cs="Arial"/>
          <w:b/>
          <w:bCs/>
          <w:sz w:val="22"/>
          <w:szCs w:val="22"/>
        </w:rPr>
      </w:pPr>
      <w:r w:rsidRPr="00404BED">
        <w:rPr>
          <w:rFonts w:ascii="Arial" w:hAnsi="Arial" w:cs="Arial"/>
          <w:b/>
          <w:bCs/>
          <w:color w:val="000000"/>
          <w:sz w:val="22"/>
          <w:szCs w:val="22"/>
        </w:rPr>
        <w:t>Repeatability</w:t>
      </w:r>
      <w:r w:rsidRPr="00404BED">
        <w:rPr>
          <w:rFonts w:ascii="Arial" w:hAnsi="Arial" w:cs="Arial"/>
          <w:b/>
          <w:bCs/>
          <w:sz w:val="22"/>
          <w:szCs w:val="22"/>
        </w:rPr>
        <w:t xml:space="preserve"> </w:t>
      </w:r>
    </w:p>
    <w:p w:rsidR="00E81748" w:rsidRPr="00404BED" w:rsidRDefault="00606F4B">
      <w:pPr>
        <w:jc w:val="both"/>
        <w:rPr>
          <w:rFonts w:ascii="Arial" w:hAnsi="Arial" w:cs="Arial"/>
          <w:b/>
          <w:bCs/>
          <w:sz w:val="22"/>
          <w:szCs w:val="22"/>
        </w:rPr>
      </w:pPr>
      <w:r w:rsidRPr="00404BED">
        <w:rPr>
          <w:rFonts w:ascii="Arial" w:hAnsi="Arial" w:cs="Arial"/>
          <w:bCs/>
          <w:color w:val="000000"/>
          <w:sz w:val="22"/>
          <w:szCs w:val="22"/>
        </w:rPr>
        <w:lastRenderedPageBreak/>
        <w:t>Repeatability</w:t>
      </w:r>
      <w:r w:rsidRPr="00404BED">
        <w:rPr>
          <w:rFonts w:ascii="Arial" w:hAnsi="Arial" w:cs="Arial"/>
          <w:b/>
          <w:bCs/>
          <w:sz w:val="22"/>
          <w:szCs w:val="22"/>
        </w:rPr>
        <w:t xml:space="preserve"> </w:t>
      </w:r>
      <w:r w:rsidR="00E81748" w:rsidRPr="00404BED">
        <w:rPr>
          <w:rFonts w:ascii="Arial" w:hAnsi="Arial" w:cs="Arial"/>
          <w:sz w:val="22"/>
          <w:szCs w:val="22"/>
        </w:rPr>
        <w:t xml:space="preserve">is the variation in results obtained when one person performs the method several times in an identical way. </w:t>
      </w:r>
    </w:p>
    <w:p w:rsidR="00E81748" w:rsidRPr="00404BED" w:rsidRDefault="00E81748">
      <w:pPr>
        <w:jc w:val="both"/>
        <w:rPr>
          <w:rFonts w:ascii="Arial" w:hAnsi="Arial" w:cs="Arial"/>
          <w:sz w:val="22"/>
          <w:szCs w:val="22"/>
        </w:rPr>
      </w:pPr>
    </w:p>
    <w:p w:rsidR="00606F4B" w:rsidRPr="00404BED" w:rsidRDefault="00E81748">
      <w:pPr>
        <w:jc w:val="both"/>
        <w:rPr>
          <w:rFonts w:ascii="Arial" w:hAnsi="Arial" w:cs="Arial"/>
          <w:sz w:val="22"/>
          <w:szCs w:val="22"/>
        </w:rPr>
      </w:pPr>
      <w:r w:rsidRPr="00404BED">
        <w:rPr>
          <w:rFonts w:ascii="Arial" w:hAnsi="Arial" w:cs="Arial"/>
          <w:b/>
          <w:bCs/>
          <w:color w:val="000000"/>
          <w:sz w:val="22"/>
          <w:szCs w:val="22"/>
        </w:rPr>
        <w:t>Reproducibility</w:t>
      </w:r>
      <w:r w:rsidRPr="00404BED">
        <w:rPr>
          <w:rFonts w:ascii="Arial" w:hAnsi="Arial" w:cs="Arial"/>
          <w:b/>
          <w:bCs/>
          <w:sz w:val="22"/>
          <w:szCs w:val="22"/>
        </w:rPr>
        <w:t xml:space="preserve"> </w:t>
      </w:r>
    </w:p>
    <w:p w:rsidR="00E81748" w:rsidRPr="00404BED" w:rsidRDefault="00606F4B">
      <w:pPr>
        <w:jc w:val="both"/>
        <w:rPr>
          <w:rFonts w:ascii="Arial" w:hAnsi="Arial" w:cs="Arial"/>
        </w:rPr>
      </w:pPr>
      <w:r w:rsidRPr="00404BED">
        <w:rPr>
          <w:rFonts w:ascii="Arial" w:hAnsi="Arial" w:cs="Arial"/>
          <w:sz w:val="22"/>
          <w:szCs w:val="22"/>
        </w:rPr>
        <w:t xml:space="preserve">Reproducibility </w:t>
      </w:r>
      <w:r w:rsidR="00E81748" w:rsidRPr="00404BED">
        <w:rPr>
          <w:rFonts w:ascii="Arial" w:hAnsi="Arial" w:cs="Arial"/>
          <w:sz w:val="22"/>
          <w:szCs w:val="22"/>
        </w:rPr>
        <w:t xml:space="preserve">is the variation in results under somewhat different conditions e.g. two persons perform the same method or different instruments are used or one person at a different time. </w:t>
      </w:r>
    </w:p>
    <w:bookmarkEnd w:id="4"/>
    <w:p w:rsidR="00E81748" w:rsidRPr="00404BED" w:rsidRDefault="00E81748">
      <w:pPr>
        <w:jc w:val="both"/>
        <w:rPr>
          <w:rFonts w:ascii="Arial" w:hAnsi="Arial" w:cs="Arial"/>
          <w:sz w:val="22"/>
          <w:szCs w:val="22"/>
        </w:rPr>
      </w:pPr>
    </w:p>
    <w:p w:rsidR="00E81748" w:rsidRPr="00404BED" w:rsidRDefault="00E81748">
      <w:pPr>
        <w:jc w:val="both"/>
        <w:rPr>
          <w:rFonts w:ascii="Arial" w:hAnsi="Arial" w:cs="Arial"/>
        </w:rPr>
      </w:pPr>
      <w:r w:rsidRPr="00404BED">
        <w:rPr>
          <w:rFonts w:ascii="Arial" w:hAnsi="Arial" w:cs="Arial"/>
          <w:b/>
          <w:bCs/>
          <w:color w:val="000000"/>
          <w:sz w:val="22"/>
          <w:szCs w:val="22"/>
        </w:rPr>
        <w:t>Ruggedness</w:t>
      </w:r>
    </w:p>
    <w:p w:rsidR="00E81748" w:rsidRPr="00404BED" w:rsidRDefault="00606F4B">
      <w:pPr>
        <w:jc w:val="both"/>
        <w:rPr>
          <w:rFonts w:ascii="Arial" w:hAnsi="Arial" w:cs="Arial"/>
        </w:rPr>
      </w:pPr>
      <w:r w:rsidRPr="00404BED">
        <w:rPr>
          <w:rFonts w:ascii="Arial" w:hAnsi="Arial" w:cs="Arial"/>
          <w:bCs/>
          <w:color w:val="000000"/>
          <w:sz w:val="22"/>
          <w:szCs w:val="22"/>
        </w:rPr>
        <w:t>Ruggedness</w:t>
      </w:r>
      <w:r w:rsidRPr="00404BED">
        <w:rPr>
          <w:rFonts w:ascii="Arial" w:hAnsi="Arial" w:cs="Arial"/>
        </w:rPr>
        <w:t xml:space="preserve"> </w:t>
      </w:r>
      <w:r w:rsidR="00E81748" w:rsidRPr="00404BED">
        <w:rPr>
          <w:rFonts w:ascii="Arial" w:hAnsi="Arial" w:cs="Arial"/>
          <w:sz w:val="22"/>
          <w:szCs w:val="22"/>
        </w:rPr>
        <w:t xml:space="preserve">refers to the effect of consciously made changes on the performance of a method or instrument e.g. changes in incubation time or temperature. </w:t>
      </w:r>
    </w:p>
    <w:p w:rsidR="00E81748" w:rsidRPr="00404BED" w:rsidRDefault="00E81748">
      <w:pPr>
        <w:jc w:val="both"/>
        <w:rPr>
          <w:rFonts w:ascii="Arial" w:hAnsi="Arial" w:cs="Arial"/>
          <w:sz w:val="22"/>
          <w:szCs w:val="22"/>
        </w:rPr>
      </w:pPr>
    </w:p>
    <w:p w:rsidR="00E81748" w:rsidRPr="00404BED" w:rsidRDefault="00E81748">
      <w:pPr>
        <w:jc w:val="both"/>
        <w:rPr>
          <w:rFonts w:ascii="Arial" w:hAnsi="Arial" w:cs="Arial"/>
        </w:rPr>
      </w:pPr>
      <w:r w:rsidRPr="00404BED">
        <w:rPr>
          <w:rFonts w:ascii="Arial" w:hAnsi="Arial" w:cs="Arial"/>
          <w:b/>
          <w:bCs/>
          <w:color w:val="000000"/>
          <w:sz w:val="22"/>
          <w:szCs w:val="22"/>
        </w:rPr>
        <w:t>Trueness</w:t>
      </w:r>
    </w:p>
    <w:p w:rsidR="00E81748" w:rsidRPr="00404BED" w:rsidRDefault="00E81748">
      <w:pPr>
        <w:jc w:val="both"/>
        <w:rPr>
          <w:rFonts w:ascii="Arial" w:hAnsi="Arial" w:cs="Arial"/>
        </w:rPr>
      </w:pPr>
      <w:r w:rsidRPr="00404BED">
        <w:rPr>
          <w:rFonts w:ascii="Arial" w:hAnsi="Arial" w:cs="Arial"/>
          <w:color w:val="000000"/>
          <w:sz w:val="22"/>
          <w:szCs w:val="22"/>
        </w:rPr>
        <w:t>Trueness</w:t>
      </w:r>
      <w:r w:rsidRPr="00404BED">
        <w:rPr>
          <w:rFonts w:ascii="Arial" w:hAnsi="Arial" w:cs="Arial"/>
          <w:sz w:val="22"/>
          <w:szCs w:val="22"/>
        </w:rPr>
        <w:t xml:space="preserve"> relates to the accuracy of the method. </w:t>
      </w:r>
      <w:r w:rsidRPr="00404BED">
        <w:rPr>
          <w:rFonts w:ascii="Arial" w:hAnsi="Arial" w:cs="Arial"/>
          <w:color w:val="000000"/>
          <w:sz w:val="22"/>
          <w:szCs w:val="22"/>
        </w:rPr>
        <w:t>Trueness</w:t>
      </w:r>
      <w:r w:rsidRPr="00404BED">
        <w:rPr>
          <w:rFonts w:ascii="Arial" w:hAnsi="Arial" w:cs="Arial"/>
          <w:sz w:val="22"/>
          <w:szCs w:val="22"/>
        </w:rPr>
        <w:t xml:space="preserve"> may be tested by investigating </w:t>
      </w:r>
      <w:r w:rsidRPr="00404BED">
        <w:rPr>
          <w:rFonts w:ascii="Arial" w:hAnsi="Arial" w:cs="Arial"/>
          <w:color w:val="000000"/>
          <w:sz w:val="22"/>
          <w:szCs w:val="22"/>
        </w:rPr>
        <w:t>bias</w:t>
      </w:r>
      <w:r w:rsidRPr="00404BED">
        <w:rPr>
          <w:rFonts w:ascii="Arial" w:hAnsi="Arial" w:cs="Arial"/>
          <w:sz w:val="22"/>
          <w:szCs w:val="22"/>
        </w:rPr>
        <w:t xml:space="preserve"> or </w:t>
      </w:r>
      <w:r w:rsidRPr="00404BED">
        <w:rPr>
          <w:rFonts w:ascii="Arial" w:hAnsi="Arial" w:cs="Arial"/>
          <w:color w:val="000000"/>
          <w:sz w:val="22"/>
          <w:szCs w:val="22"/>
        </w:rPr>
        <w:t>recovery</w:t>
      </w:r>
      <w:r w:rsidRPr="00404BED">
        <w:rPr>
          <w:rFonts w:ascii="Arial" w:hAnsi="Arial" w:cs="Arial"/>
          <w:sz w:val="22"/>
          <w:szCs w:val="22"/>
        </w:rPr>
        <w:t xml:space="preserve">. </w:t>
      </w:r>
    </w:p>
    <w:p w:rsidR="00233142" w:rsidRPr="00404BED" w:rsidRDefault="00233142">
      <w:pPr>
        <w:jc w:val="both"/>
        <w:rPr>
          <w:rFonts w:ascii="Arial" w:hAnsi="Arial" w:cs="Arial"/>
          <w:sz w:val="22"/>
          <w:szCs w:val="22"/>
        </w:rPr>
      </w:pPr>
    </w:p>
    <w:p w:rsidR="00A272D7" w:rsidRPr="00404BED" w:rsidRDefault="00A272D7" w:rsidP="00A272D7">
      <w:pPr>
        <w:jc w:val="both"/>
        <w:rPr>
          <w:rFonts w:ascii="Arial" w:hAnsi="Arial" w:cs="Arial"/>
          <w:b/>
          <w:bCs/>
          <w:iCs/>
          <w:sz w:val="22"/>
          <w:szCs w:val="22"/>
        </w:rPr>
      </w:pPr>
      <w:r w:rsidRPr="00404BED">
        <w:rPr>
          <w:rFonts w:ascii="Arial" w:hAnsi="Arial" w:cs="Arial"/>
          <w:b/>
          <w:bCs/>
          <w:iCs/>
          <w:color w:val="000000"/>
          <w:sz w:val="22"/>
          <w:szCs w:val="22"/>
        </w:rPr>
        <w:t>Verification</w:t>
      </w:r>
      <w:r w:rsidRPr="00404BED">
        <w:rPr>
          <w:rFonts w:ascii="Arial" w:hAnsi="Arial" w:cs="Arial"/>
          <w:b/>
          <w:bCs/>
          <w:iCs/>
          <w:sz w:val="22"/>
          <w:szCs w:val="22"/>
        </w:rPr>
        <w:t xml:space="preserve"> </w:t>
      </w:r>
    </w:p>
    <w:p w:rsidR="00A272D7" w:rsidRPr="00404BED" w:rsidRDefault="00A272D7" w:rsidP="00A272D7">
      <w:pPr>
        <w:jc w:val="both"/>
        <w:rPr>
          <w:rFonts w:ascii="Arial" w:hAnsi="Arial" w:cs="Arial"/>
        </w:rPr>
      </w:pPr>
      <w:r w:rsidRPr="00404BED">
        <w:rPr>
          <w:rFonts w:ascii="Arial" w:hAnsi="Arial" w:cs="Arial"/>
          <w:color w:val="000000"/>
          <w:sz w:val="22"/>
          <w:szCs w:val="22"/>
        </w:rPr>
        <w:t>Verification</w:t>
      </w:r>
      <w:r w:rsidRPr="00404BED">
        <w:rPr>
          <w:rFonts w:ascii="Arial" w:hAnsi="Arial" w:cs="Arial"/>
          <w:sz w:val="22"/>
          <w:szCs w:val="22"/>
        </w:rPr>
        <w:t xml:space="preserve"> is the </w:t>
      </w:r>
      <w:r w:rsidRPr="00404BED">
        <w:rPr>
          <w:rFonts w:ascii="Arial" w:hAnsi="Arial" w:cs="Arial"/>
          <w:sz w:val="22"/>
          <w:szCs w:val="22"/>
          <w:lang w:val="en-US"/>
        </w:rPr>
        <w:t>provision of objective evidence that a given item, process, measurement procedure, material, compound, or measuring system fulfills specified requirements.</w:t>
      </w:r>
    </w:p>
    <w:p w:rsidR="00A272D7" w:rsidRPr="00404BED" w:rsidRDefault="00A272D7" w:rsidP="00A272D7">
      <w:pPr>
        <w:jc w:val="both"/>
        <w:rPr>
          <w:rFonts w:ascii="Arial" w:hAnsi="Arial" w:cs="Arial"/>
          <w:lang w:val="en-US"/>
        </w:rPr>
      </w:pPr>
    </w:p>
    <w:p w:rsidR="00A272D7" w:rsidRPr="00404BED" w:rsidRDefault="00A272D7" w:rsidP="00A272D7">
      <w:pPr>
        <w:jc w:val="both"/>
        <w:rPr>
          <w:rFonts w:ascii="Arial" w:hAnsi="Arial" w:cs="Arial"/>
        </w:rPr>
      </w:pPr>
      <w:r w:rsidRPr="00404BED">
        <w:rPr>
          <w:rFonts w:ascii="Arial" w:hAnsi="Arial" w:cs="Arial"/>
          <w:lang w:val="en-US"/>
        </w:rPr>
        <w:t xml:space="preserve">Note 1: Internal validation should be performed when implementing a new method or installing a new instrument in the laboratory and perform </w:t>
      </w:r>
      <w:r w:rsidRPr="00404BED">
        <w:rPr>
          <w:rFonts w:ascii="Arial" w:hAnsi="Arial" w:cs="Arial"/>
          <w:color w:val="000000"/>
          <w:lang w:val="en-US"/>
        </w:rPr>
        <w:t>verification</w:t>
      </w:r>
      <w:r w:rsidRPr="00404BED">
        <w:rPr>
          <w:rFonts w:ascii="Arial" w:hAnsi="Arial" w:cs="Arial"/>
          <w:lang w:val="en-US"/>
        </w:rPr>
        <w:t xml:space="preserve">, for example, when installing a new instrument of the same model as others already in use at the facility. </w:t>
      </w:r>
    </w:p>
    <w:p w:rsidR="00A272D7" w:rsidRPr="00404BED" w:rsidRDefault="00A272D7" w:rsidP="00A272D7">
      <w:pPr>
        <w:jc w:val="both"/>
        <w:rPr>
          <w:rFonts w:ascii="Arial" w:hAnsi="Arial" w:cs="Arial"/>
        </w:rPr>
      </w:pPr>
      <w:r w:rsidRPr="00404BED">
        <w:rPr>
          <w:rFonts w:ascii="Arial" w:hAnsi="Arial" w:cs="Arial"/>
          <w:lang w:val="en-US"/>
        </w:rPr>
        <w:t>Note 2: Changes to an already validated method have to be evaluated in order to determine if they need internal validation.</w:t>
      </w:r>
    </w:p>
    <w:p w:rsidR="00A272D7" w:rsidRPr="00404BED" w:rsidRDefault="00A272D7">
      <w:pPr>
        <w:jc w:val="both"/>
        <w:rPr>
          <w:rFonts w:ascii="Arial" w:hAnsi="Arial" w:cs="Arial"/>
          <w:b/>
          <w:bCs/>
          <w:color w:val="000000"/>
          <w:sz w:val="22"/>
          <w:szCs w:val="22"/>
        </w:rPr>
      </w:pPr>
    </w:p>
    <w:p w:rsidR="00A272D7" w:rsidRPr="00404BED" w:rsidRDefault="00A272D7" w:rsidP="00A272D7">
      <w:pPr>
        <w:jc w:val="both"/>
        <w:rPr>
          <w:rFonts w:ascii="Arial" w:hAnsi="Arial" w:cs="Arial"/>
          <w:sz w:val="22"/>
          <w:szCs w:val="22"/>
        </w:rPr>
      </w:pPr>
      <w:r w:rsidRPr="00404BED">
        <w:rPr>
          <w:rFonts w:ascii="Arial" w:hAnsi="Arial" w:cs="Arial"/>
          <w:b/>
          <w:bCs/>
          <w:iCs/>
          <w:color w:val="000000"/>
          <w:sz w:val="22"/>
          <w:szCs w:val="22"/>
        </w:rPr>
        <w:t>Working range</w:t>
      </w:r>
      <w:r w:rsidRPr="00404BED">
        <w:rPr>
          <w:rFonts w:ascii="Arial" w:hAnsi="Arial" w:cs="Arial"/>
          <w:sz w:val="22"/>
          <w:szCs w:val="22"/>
        </w:rPr>
        <w:t xml:space="preserve"> </w:t>
      </w:r>
    </w:p>
    <w:p w:rsidR="00A272D7" w:rsidRPr="00404BED" w:rsidRDefault="00A272D7" w:rsidP="00A272D7">
      <w:pPr>
        <w:jc w:val="both"/>
        <w:rPr>
          <w:rFonts w:ascii="Arial" w:hAnsi="Arial" w:cs="Arial"/>
        </w:rPr>
      </w:pPr>
      <w:r w:rsidRPr="00404BED">
        <w:rPr>
          <w:rFonts w:ascii="Arial" w:hAnsi="Arial" w:cs="Arial"/>
          <w:sz w:val="22"/>
          <w:szCs w:val="22"/>
        </w:rPr>
        <w:t xml:space="preserve">Working range refers to the range of DNA concentrations that can be analysed with the method with acceptable uncertainty. </w:t>
      </w:r>
    </w:p>
    <w:p w:rsidR="00A272D7" w:rsidRPr="00404BED" w:rsidRDefault="00A272D7" w:rsidP="00A272D7">
      <w:pPr>
        <w:jc w:val="both"/>
        <w:rPr>
          <w:rFonts w:ascii="Arial" w:hAnsi="Arial" w:cs="Arial"/>
          <w:sz w:val="22"/>
          <w:szCs w:val="22"/>
        </w:rPr>
      </w:pPr>
    </w:p>
    <w:p w:rsidR="00DF4D07" w:rsidRDefault="00A272D7" w:rsidP="00A272D7">
      <w:pPr>
        <w:jc w:val="both"/>
        <w:rPr>
          <w:rFonts w:ascii="Arial" w:hAnsi="Arial" w:cs="Arial"/>
        </w:rPr>
      </w:pPr>
      <w:bookmarkStart w:id="5" w:name="_Hlk125028524"/>
      <w:r w:rsidRPr="00404BED">
        <w:rPr>
          <w:rFonts w:ascii="Arial" w:hAnsi="Arial" w:cs="Arial"/>
        </w:rPr>
        <w:t xml:space="preserve">Note 1: the </w:t>
      </w:r>
      <w:r w:rsidRPr="00404BED">
        <w:rPr>
          <w:rFonts w:ascii="Arial" w:hAnsi="Arial" w:cs="Arial"/>
          <w:color w:val="000000"/>
        </w:rPr>
        <w:t>working range</w:t>
      </w:r>
      <w:r w:rsidRPr="00404BED">
        <w:rPr>
          <w:rFonts w:ascii="Arial" w:hAnsi="Arial" w:cs="Arial"/>
        </w:rPr>
        <w:t xml:space="preserve"> of the method can be evaluated by using dilution series of cells/DNA.</w:t>
      </w:r>
    </w:p>
    <w:p w:rsidR="00E81748" w:rsidRPr="0035054F" w:rsidRDefault="00A272D7" w:rsidP="00A272D7">
      <w:pPr>
        <w:jc w:val="both"/>
        <w:rPr>
          <w:rFonts w:ascii="Arial" w:hAnsi="Arial" w:cs="Arial"/>
          <w:sz w:val="22"/>
          <w:szCs w:val="22"/>
        </w:rPr>
      </w:pPr>
      <w:r w:rsidRPr="00404BED">
        <w:rPr>
          <w:rFonts w:ascii="Arial" w:hAnsi="Arial" w:cs="Arial"/>
        </w:rPr>
        <w:t xml:space="preserve"> </w:t>
      </w:r>
      <w:bookmarkEnd w:id="5"/>
    </w:p>
    <w:p w:rsidR="00E40C87" w:rsidRPr="00DF4D07" w:rsidRDefault="00E40C87" w:rsidP="0035054F">
      <w:pPr>
        <w:pStyle w:val="Innehllsfrteckningsrubrik1"/>
        <w:numPr>
          <w:ilvl w:val="0"/>
          <w:numId w:val="4"/>
        </w:numPr>
        <w:spacing w:before="0" w:line="240" w:lineRule="auto"/>
        <w:ind w:left="284" w:hanging="284"/>
        <w:jc w:val="both"/>
        <w:rPr>
          <w:rFonts w:ascii="Arial" w:hAnsi="Arial" w:cs="Arial"/>
          <w:bCs w:val="0"/>
          <w:smallCaps/>
          <w:color w:val="000000"/>
          <w:lang w:eastAsia="en-US"/>
        </w:rPr>
      </w:pPr>
      <w:bookmarkStart w:id="6" w:name="_Toc125386725"/>
      <w:r w:rsidRPr="00DF4D07">
        <w:rPr>
          <w:rFonts w:ascii="Arial" w:hAnsi="Arial" w:cs="Arial"/>
          <w:bCs w:val="0"/>
          <w:smallCaps/>
          <w:color w:val="000000"/>
          <w:lang w:eastAsia="en-US"/>
        </w:rPr>
        <w:t>BACKGROUND</w:t>
      </w:r>
      <w:bookmarkEnd w:id="6"/>
    </w:p>
    <w:p w:rsidR="001F5BD0" w:rsidRPr="00066ABF" w:rsidRDefault="001F5BD0" w:rsidP="001F5BD0">
      <w:pPr>
        <w:autoSpaceDE w:val="0"/>
        <w:jc w:val="both"/>
        <w:rPr>
          <w:rFonts w:ascii="Arial" w:hAnsi="Arial" w:cs="Arial"/>
          <w:sz w:val="22"/>
          <w:szCs w:val="22"/>
        </w:rPr>
      </w:pPr>
    </w:p>
    <w:p w:rsidR="00266FD7" w:rsidRPr="00066ABF" w:rsidRDefault="001F5BD0" w:rsidP="001F5BD0">
      <w:pPr>
        <w:autoSpaceDE w:val="0"/>
        <w:jc w:val="both"/>
        <w:rPr>
          <w:rFonts w:ascii="Arial" w:hAnsi="Arial" w:cs="Arial"/>
          <w:sz w:val="22"/>
          <w:szCs w:val="22"/>
        </w:rPr>
      </w:pPr>
      <w:r w:rsidRPr="00066ABF">
        <w:rPr>
          <w:rFonts w:ascii="Arial" w:hAnsi="Arial" w:cs="Arial"/>
          <w:sz w:val="22"/>
          <w:szCs w:val="22"/>
        </w:rPr>
        <w:t>This guideline aims to give guidance for internal validation/</w:t>
      </w:r>
      <w:r w:rsidRPr="00066ABF">
        <w:rPr>
          <w:rFonts w:ascii="Arial" w:hAnsi="Arial" w:cs="Arial"/>
          <w:color w:val="000000"/>
          <w:sz w:val="22"/>
          <w:szCs w:val="22"/>
        </w:rPr>
        <w:t>verification</w:t>
      </w:r>
      <w:r w:rsidRPr="00066ABF">
        <w:rPr>
          <w:rFonts w:ascii="Arial" w:hAnsi="Arial" w:cs="Arial"/>
          <w:sz w:val="22"/>
          <w:szCs w:val="22"/>
        </w:rPr>
        <w:t xml:space="preserve"> of the methods</w:t>
      </w:r>
      <w:r w:rsidR="00B44FEF" w:rsidRPr="00066ABF">
        <w:rPr>
          <w:rFonts w:ascii="Arial" w:hAnsi="Arial" w:cs="Arial"/>
          <w:sz w:val="22"/>
          <w:szCs w:val="22"/>
        </w:rPr>
        <w:t>,</w:t>
      </w:r>
      <w:r w:rsidRPr="00066ABF">
        <w:rPr>
          <w:rFonts w:ascii="Arial" w:hAnsi="Arial" w:cs="Arial"/>
          <w:sz w:val="22"/>
          <w:szCs w:val="22"/>
        </w:rPr>
        <w:t xml:space="preserve"> instruments and software of the DNA analysis process, including suggestions of which performance characteristics to consider, see Table 1.</w:t>
      </w:r>
    </w:p>
    <w:p w:rsidR="001F5BD0" w:rsidRPr="00066ABF" w:rsidRDefault="001F5BD0" w:rsidP="001F5BD0">
      <w:pPr>
        <w:autoSpaceDE w:val="0"/>
        <w:jc w:val="both"/>
        <w:rPr>
          <w:rFonts w:ascii="Arial" w:hAnsi="Arial" w:cs="Arial"/>
        </w:rPr>
      </w:pPr>
      <w:r w:rsidRPr="00066ABF">
        <w:rPr>
          <w:rFonts w:ascii="Arial" w:hAnsi="Arial" w:cs="Arial"/>
          <w:sz w:val="22"/>
          <w:szCs w:val="22"/>
        </w:rPr>
        <w:t xml:space="preserve"> </w:t>
      </w:r>
    </w:p>
    <w:p w:rsidR="00483540" w:rsidRPr="00DF4D07" w:rsidRDefault="00EA1A04" w:rsidP="0035054F">
      <w:pPr>
        <w:pStyle w:val="Innehllsfrteckningsrubrik1"/>
        <w:numPr>
          <w:ilvl w:val="0"/>
          <w:numId w:val="4"/>
        </w:numPr>
        <w:spacing w:before="0" w:line="240" w:lineRule="auto"/>
        <w:ind w:left="284" w:hanging="284"/>
        <w:jc w:val="both"/>
        <w:rPr>
          <w:rFonts w:ascii="Arial" w:hAnsi="Arial" w:cs="Arial"/>
          <w:bCs w:val="0"/>
          <w:smallCaps/>
          <w:color w:val="000000"/>
          <w:lang w:eastAsia="en-US"/>
        </w:rPr>
      </w:pPr>
      <w:bookmarkStart w:id="7" w:name="_Toc125386726"/>
      <w:r w:rsidRPr="00DF4D07">
        <w:rPr>
          <w:rFonts w:ascii="Arial" w:hAnsi="Arial" w:cs="Arial"/>
          <w:bCs w:val="0"/>
          <w:smallCaps/>
          <w:color w:val="000000"/>
          <w:lang w:eastAsia="en-US"/>
        </w:rPr>
        <w:t>GUIDELINES</w:t>
      </w:r>
      <w:bookmarkEnd w:id="7"/>
      <w:r w:rsidRPr="00DF4D07">
        <w:rPr>
          <w:rFonts w:ascii="Arial" w:hAnsi="Arial" w:cs="Arial"/>
          <w:bCs w:val="0"/>
          <w:smallCaps/>
          <w:color w:val="000000"/>
          <w:lang w:eastAsia="en-US"/>
        </w:rPr>
        <w:t xml:space="preserve"> </w:t>
      </w:r>
    </w:p>
    <w:p w:rsidR="0035054F" w:rsidRDefault="0035054F" w:rsidP="0035054F">
      <w:pPr>
        <w:pStyle w:val="Heading2"/>
        <w:spacing w:line="240" w:lineRule="auto"/>
        <w:rPr>
          <w:rFonts w:ascii="Arial" w:hAnsi="Arial" w:cs="Arial"/>
          <w:b w:val="0"/>
          <w:sz w:val="22"/>
          <w:szCs w:val="22"/>
          <w:u w:val="single"/>
        </w:rPr>
      </w:pPr>
      <w:bookmarkStart w:id="8" w:name="_Toc125386727"/>
    </w:p>
    <w:p w:rsidR="00E81748" w:rsidRPr="0035054F" w:rsidRDefault="00E81748" w:rsidP="0035054F">
      <w:pPr>
        <w:pStyle w:val="Heading2"/>
        <w:numPr>
          <w:ilvl w:val="1"/>
          <w:numId w:val="4"/>
        </w:numPr>
        <w:spacing w:line="240" w:lineRule="auto"/>
        <w:ind w:left="426" w:hanging="426"/>
        <w:rPr>
          <w:rFonts w:ascii="Arial" w:hAnsi="Arial" w:cs="Arial"/>
          <w:b w:val="0"/>
          <w:sz w:val="24"/>
          <w:szCs w:val="24"/>
          <w:u w:val="single"/>
        </w:rPr>
      </w:pPr>
      <w:r w:rsidRPr="0035054F">
        <w:rPr>
          <w:rFonts w:ascii="Arial" w:hAnsi="Arial" w:cs="Arial"/>
          <w:b w:val="0"/>
          <w:sz w:val="24"/>
          <w:szCs w:val="24"/>
          <w:u w:val="single"/>
        </w:rPr>
        <w:t xml:space="preserve">General </w:t>
      </w:r>
      <w:r w:rsidR="00E40C87" w:rsidRPr="0035054F">
        <w:rPr>
          <w:rFonts w:ascii="Arial" w:hAnsi="Arial" w:cs="Arial"/>
          <w:b w:val="0"/>
          <w:sz w:val="24"/>
          <w:szCs w:val="24"/>
          <w:u w:val="single"/>
        </w:rPr>
        <w:t>Guidelines</w:t>
      </w:r>
      <w:bookmarkEnd w:id="8"/>
    </w:p>
    <w:p w:rsidR="000C6CDE" w:rsidRPr="00066ABF" w:rsidRDefault="000C6CDE" w:rsidP="000C6CDE">
      <w:pPr>
        <w:jc w:val="both"/>
        <w:rPr>
          <w:rFonts w:ascii="Arial" w:hAnsi="Arial" w:cs="Arial"/>
        </w:rPr>
      </w:pPr>
    </w:p>
    <w:p w:rsidR="001F5BD0" w:rsidRPr="00066ABF" w:rsidRDefault="001F5BD0" w:rsidP="001F5BD0">
      <w:pPr>
        <w:jc w:val="both"/>
        <w:rPr>
          <w:rFonts w:ascii="Arial" w:hAnsi="Arial" w:cs="Arial"/>
          <w:sz w:val="22"/>
          <w:szCs w:val="22"/>
        </w:rPr>
      </w:pPr>
      <w:r w:rsidRPr="00066ABF">
        <w:rPr>
          <w:rFonts w:ascii="Arial" w:hAnsi="Arial" w:cs="Arial"/>
          <w:sz w:val="22"/>
          <w:szCs w:val="22"/>
        </w:rPr>
        <w:t xml:space="preserve">The </w:t>
      </w:r>
      <w:r w:rsidRPr="00066ABF">
        <w:rPr>
          <w:rFonts w:ascii="Arial" w:hAnsi="Arial" w:cs="Arial"/>
          <w:color w:val="000000"/>
          <w:sz w:val="22"/>
          <w:szCs w:val="22"/>
        </w:rPr>
        <w:t>developmental validation</w:t>
      </w:r>
      <w:r w:rsidRPr="00066ABF">
        <w:rPr>
          <w:rFonts w:ascii="Arial" w:hAnsi="Arial" w:cs="Arial"/>
          <w:sz w:val="22"/>
          <w:szCs w:val="22"/>
        </w:rPr>
        <w:t xml:space="preserve"> report shall be available for the laboratory performing internal validation. If developmental validation has not been carried out, then this shall be carried out for example by the laboratory or another competent body. </w:t>
      </w:r>
    </w:p>
    <w:p w:rsidR="001F5BD0" w:rsidRPr="00066ABF" w:rsidRDefault="001F5BD0" w:rsidP="001F5BD0">
      <w:pPr>
        <w:jc w:val="both"/>
        <w:rPr>
          <w:rFonts w:ascii="Arial" w:hAnsi="Arial" w:cs="Arial"/>
          <w:sz w:val="22"/>
          <w:szCs w:val="22"/>
        </w:rPr>
      </w:pPr>
    </w:p>
    <w:p w:rsidR="001F5BD0" w:rsidRPr="00066ABF" w:rsidRDefault="001F5BD0" w:rsidP="00836809">
      <w:pPr>
        <w:jc w:val="both"/>
        <w:rPr>
          <w:rFonts w:ascii="Arial" w:hAnsi="Arial" w:cs="Arial"/>
          <w:sz w:val="22"/>
          <w:szCs w:val="22"/>
        </w:rPr>
      </w:pPr>
      <w:r w:rsidRPr="00066ABF">
        <w:rPr>
          <w:rFonts w:ascii="Arial" w:hAnsi="Arial" w:cs="Arial"/>
          <w:sz w:val="22"/>
          <w:szCs w:val="22"/>
        </w:rPr>
        <w:t xml:space="preserve">The laboratory </w:t>
      </w:r>
      <w:r w:rsidR="00067188" w:rsidRPr="00066ABF">
        <w:rPr>
          <w:rFonts w:ascii="Arial" w:hAnsi="Arial" w:cs="Arial"/>
          <w:sz w:val="22"/>
          <w:szCs w:val="22"/>
        </w:rPr>
        <w:t>should</w:t>
      </w:r>
      <w:r w:rsidRPr="00066ABF">
        <w:rPr>
          <w:rFonts w:ascii="Arial" w:hAnsi="Arial" w:cs="Arial"/>
          <w:sz w:val="22"/>
          <w:szCs w:val="22"/>
        </w:rPr>
        <w:t xml:space="preserve"> formulate a</w:t>
      </w:r>
      <w:r w:rsidR="00791031" w:rsidRPr="00066ABF">
        <w:rPr>
          <w:rFonts w:ascii="Arial" w:hAnsi="Arial" w:cs="Arial"/>
          <w:sz w:val="22"/>
          <w:szCs w:val="22"/>
        </w:rPr>
        <w:t>n</w:t>
      </w:r>
      <w:r w:rsidRPr="00066ABF">
        <w:rPr>
          <w:rFonts w:ascii="Arial" w:hAnsi="Arial" w:cs="Arial"/>
          <w:sz w:val="22"/>
          <w:szCs w:val="22"/>
        </w:rPr>
        <w:t xml:space="preserve"> </w:t>
      </w:r>
      <w:r w:rsidR="00791031" w:rsidRPr="00066ABF">
        <w:rPr>
          <w:rFonts w:ascii="Arial" w:hAnsi="Arial" w:cs="Arial"/>
          <w:sz w:val="22"/>
          <w:szCs w:val="22"/>
        </w:rPr>
        <w:t xml:space="preserve">internal </w:t>
      </w:r>
      <w:r w:rsidRPr="00066ABF">
        <w:rPr>
          <w:rFonts w:ascii="Arial" w:hAnsi="Arial" w:cs="Arial"/>
          <w:sz w:val="22"/>
          <w:szCs w:val="22"/>
        </w:rPr>
        <w:t xml:space="preserve">validation/verification plan specifying the experimental design, the samples to be tested, equipment to be used, acceptance criteria and data evaluation. Equipment to be used shall be calibrated and competent staff shall be appointed to carry out the validation. </w:t>
      </w:r>
      <w:r w:rsidR="00791031" w:rsidRPr="00066ABF">
        <w:rPr>
          <w:rFonts w:ascii="Arial" w:hAnsi="Arial" w:cs="Arial"/>
          <w:sz w:val="22"/>
          <w:szCs w:val="22"/>
        </w:rPr>
        <w:t xml:space="preserve">Once the internal validation/verification experiments are completed the results and conclusions should be available in an internal validation/verification report. </w:t>
      </w:r>
      <w:r w:rsidRPr="00066ABF">
        <w:rPr>
          <w:rFonts w:ascii="Arial" w:hAnsi="Arial" w:cs="Arial"/>
          <w:sz w:val="22"/>
          <w:szCs w:val="22"/>
        </w:rPr>
        <w:t xml:space="preserve">A statement on the validity of the method after completion of the validation shall be issued to the laboratory personnel. Records of all the above shall be kept for reference purposes. </w:t>
      </w:r>
    </w:p>
    <w:p w:rsidR="001F5BD0" w:rsidRPr="00066ABF" w:rsidRDefault="001F5BD0" w:rsidP="001F5BD0">
      <w:pPr>
        <w:jc w:val="both"/>
        <w:rPr>
          <w:rFonts w:ascii="Arial" w:hAnsi="Arial" w:cs="Arial"/>
          <w:sz w:val="22"/>
          <w:szCs w:val="22"/>
        </w:rPr>
      </w:pPr>
    </w:p>
    <w:p w:rsidR="00E81748" w:rsidRPr="00066ABF" w:rsidRDefault="00E81748">
      <w:pPr>
        <w:autoSpaceDE w:val="0"/>
        <w:jc w:val="both"/>
        <w:rPr>
          <w:rFonts w:ascii="Arial" w:hAnsi="Arial" w:cs="Arial"/>
          <w:sz w:val="22"/>
          <w:szCs w:val="22"/>
        </w:rPr>
      </w:pPr>
      <w:r w:rsidRPr="00066ABF">
        <w:rPr>
          <w:rFonts w:ascii="Arial" w:hAnsi="Arial" w:cs="Arial"/>
          <w:sz w:val="22"/>
          <w:szCs w:val="22"/>
        </w:rPr>
        <w:lastRenderedPageBreak/>
        <w:t xml:space="preserve">Before implementing any new method, a specific evaluation for risk assessment according to EN ISO/IEC 17025 </w:t>
      </w:r>
      <w:r w:rsidR="003F155F" w:rsidRPr="00066ABF">
        <w:rPr>
          <w:rFonts w:ascii="Arial" w:hAnsi="Arial" w:cs="Arial"/>
          <w:sz w:val="22"/>
          <w:szCs w:val="22"/>
        </w:rPr>
        <w:t xml:space="preserve">shall </w:t>
      </w:r>
      <w:r w:rsidRPr="00066ABF">
        <w:rPr>
          <w:rFonts w:ascii="Arial" w:hAnsi="Arial" w:cs="Arial"/>
          <w:sz w:val="22"/>
          <w:szCs w:val="22"/>
        </w:rPr>
        <w:t>be performed. Monitoring the validity of results may also be planned using validation results as reference</w:t>
      </w:r>
      <w:r w:rsidR="00233142" w:rsidRPr="00066ABF">
        <w:rPr>
          <w:rFonts w:ascii="Arial" w:hAnsi="Arial" w:cs="Arial"/>
          <w:sz w:val="22"/>
          <w:szCs w:val="22"/>
        </w:rPr>
        <w:t>.</w:t>
      </w:r>
    </w:p>
    <w:p w:rsidR="000C6CDE" w:rsidRPr="00066ABF" w:rsidRDefault="000C6CDE">
      <w:pPr>
        <w:autoSpaceDE w:val="0"/>
        <w:jc w:val="both"/>
        <w:rPr>
          <w:rFonts w:ascii="Arial" w:hAnsi="Arial" w:cs="Arial"/>
          <w:sz w:val="22"/>
          <w:szCs w:val="22"/>
        </w:rPr>
      </w:pPr>
    </w:p>
    <w:p w:rsidR="000C6CDE" w:rsidRPr="00066ABF" w:rsidRDefault="000C6CDE" w:rsidP="000C6CDE">
      <w:pPr>
        <w:jc w:val="both"/>
        <w:rPr>
          <w:rFonts w:ascii="Arial" w:hAnsi="Arial" w:cs="Arial"/>
          <w:sz w:val="22"/>
          <w:szCs w:val="22"/>
        </w:rPr>
      </w:pPr>
      <w:r w:rsidRPr="00066ABF">
        <w:rPr>
          <w:rFonts w:ascii="Arial" w:hAnsi="Arial" w:cs="Arial"/>
          <w:sz w:val="22"/>
          <w:szCs w:val="22"/>
        </w:rPr>
        <w:t xml:space="preserve">Whatever the criteria are to validate a </w:t>
      </w:r>
      <w:r w:rsidR="00AC63B7" w:rsidRPr="00066ABF">
        <w:rPr>
          <w:rFonts w:ascii="Arial" w:hAnsi="Arial" w:cs="Arial"/>
          <w:sz w:val="22"/>
          <w:szCs w:val="22"/>
        </w:rPr>
        <w:t xml:space="preserve">method, kit, instrument or </w:t>
      </w:r>
      <w:r w:rsidR="00B44FEF" w:rsidRPr="00066ABF">
        <w:rPr>
          <w:rFonts w:ascii="Arial" w:hAnsi="Arial" w:cs="Arial"/>
          <w:sz w:val="22"/>
          <w:szCs w:val="22"/>
        </w:rPr>
        <w:t>software,</w:t>
      </w:r>
      <w:r w:rsidRPr="00066ABF">
        <w:rPr>
          <w:rFonts w:ascii="Arial" w:hAnsi="Arial" w:cs="Arial"/>
          <w:sz w:val="22"/>
          <w:szCs w:val="22"/>
        </w:rPr>
        <w:t xml:space="preserve"> they shall </w:t>
      </w:r>
      <w:r w:rsidR="003F155F" w:rsidRPr="00066ABF">
        <w:rPr>
          <w:rFonts w:ascii="Arial" w:hAnsi="Arial" w:cs="Arial"/>
          <w:sz w:val="22"/>
          <w:szCs w:val="22"/>
        </w:rPr>
        <w:t xml:space="preserve">provide </w:t>
      </w:r>
      <w:r w:rsidRPr="00066ABF">
        <w:rPr>
          <w:rFonts w:ascii="Arial" w:hAnsi="Arial" w:cs="Arial"/>
          <w:sz w:val="22"/>
          <w:szCs w:val="22"/>
        </w:rPr>
        <w:t xml:space="preserve">evidence that the procedures and instrument are fit for purpose for the intended use in accordance with EN ISO/IEC 17025. </w:t>
      </w:r>
    </w:p>
    <w:p w:rsidR="000C6CDE" w:rsidRPr="00066ABF" w:rsidRDefault="000C6CDE" w:rsidP="000C6CDE">
      <w:pPr>
        <w:jc w:val="both"/>
        <w:rPr>
          <w:rFonts w:ascii="Arial" w:hAnsi="Arial" w:cs="Arial"/>
          <w:sz w:val="22"/>
          <w:szCs w:val="22"/>
        </w:rPr>
      </w:pPr>
    </w:p>
    <w:p w:rsidR="000C6CDE" w:rsidRPr="00066ABF" w:rsidRDefault="000C6CDE" w:rsidP="000C6CDE">
      <w:pPr>
        <w:jc w:val="both"/>
        <w:rPr>
          <w:rFonts w:ascii="Arial" w:hAnsi="Arial" w:cs="Arial"/>
          <w:sz w:val="22"/>
          <w:szCs w:val="22"/>
        </w:rPr>
      </w:pPr>
      <w:r w:rsidRPr="00066ABF">
        <w:rPr>
          <w:rFonts w:ascii="Arial" w:hAnsi="Arial" w:cs="Arial"/>
          <w:sz w:val="22"/>
          <w:szCs w:val="22"/>
        </w:rPr>
        <w:t>A new (or change in) method, kit, instrument or software with a potential influence on the results, requires an internal validation/</w:t>
      </w:r>
      <w:r w:rsidRPr="00066ABF">
        <w:rPr>
          <w:rFonts w:ascii="Arial" w:hAnsi="Arial" w:cs="Arial"/>
          <w:color w:val="000000"/>
          <w:sz w:val="22"/>
          <w:szCs w:val="22"/>
        </w:rPr>
        <w:t>verification</w:t>
      </w:r>
      <w:r w:rsidRPr="00066ABF">
        <w:rPr>
          <w:rFonts w:ascii="Arial" w:hAnsi="Arial" w:cs="Arial"/>
          <w:sz w:val="22"/>
          <w:szCs w:val="22"/>
        </w:rPr>
        <w:t xml:space="preserve">. </w:t>
      </w:r>
    </w:p>
    <w:p w:rsidR="003F155F" w:rsidRPr="00066ABF" w:rsidRDefault="003F155F" w:rsidP="003F155F">
      <w:pPr>
        <w:autoSpaceDE w:val="0"/>
        <w:jc w:val="both"/>
        <w:rPr>
          <w:rFonts w:ascii="Arial" w:hAnsi="Arial" w:cs="Arial"/>
          <w:sz w:val="22"/>
          <w:szCs w:val="22"/>
        </w:rPr>
      </w:pPr>
    </w:p>
    <w:p w:rsidR="003F155F" w:rsidRPr="00066ABF" w:rsidRDefault="003F155F" w:rsidP="003F155F">
      <w:pPr>
        <w:autoSpaceDE w:val="0"/>
        <w:jc w:val="both"/>
        <w:rPr>
          <w:rFonts w:ascii="Arial" w:hAnsi="Arial" w:cs="Arial"/>
        </w:rPr>
      </w:pPr>
      <w:r w:rsidRPr="00066ABF">
        <w:rPr>
          <w:rFonts w:ascii="Arial" w:hAnsi="Arial" w:cs="Arial"/>
          <w:sz w:val="22"/>
          <w:szCs w:val="22"/>
        </w:rPr>
        <w:t>The validation of an automated or semi-automated method, should also evaluate sample tracking, data storage and evaluation of input/output files.</w:t>
      </w:r>
    </w:p>
    <w:p w:rsidR="00E81748" w:rsidRPr="00066ABF" w:rsidRDefault="00E81748">
      <w:pPr>
        <w:autoSpaceDE w:val="0"/>
        <w:jc w:val="both"/>
        <w:rPr>
          <w:rFonts w:ascii="Arial" w:hAnsi="Arial" w:cs="Arial"/>
        </w:rPr>
      </w:pPr>
    </w:p>
    <w:p w:rsidR="00E81748" w:rsidRPr="00066ABF" w:rsidRDefault="00E81748">
      <w:pPr>
        <w:autoSpaceDE w:val="0"/>
        <w:jc w:val="both"/>
        <w:rPr>
          <w:rFonts w:ascii="Arial" w:hAnsi="Arial" w:cs="Arial"/>
        </w:rPr>
      </w:pPr>
      <w:r w:rsidRPr="00066ABF">
        <w:rPr>
          <w:rFonts w:ascii="Arial" w:hAnsi="Arial" w:cs="Arial"/>
          <w:sz w:val="22"/>
          <w:szCs w:val="22"/>
        </w:rPr>
        <w:t xml:space="preserve">The validation </w:t>
      </w:r>
      <w:r w:rsidR="003F155F" w:rsidRPr="00066ABF">
        <w:rPr>
          <w:rFonts w:ascii="Arial" w:hAnsi="Arial" w:cs="Arial"/>
          <w:sz w:val="22"/>
          <w:szCs w:val="22"/>
        </w:rPr>
        <w:t>should</w:t>
      </w:r>
      <w:r w:rsidRPr="00066ABF">
        <w:rPr>
          <w:rFonts w:ascii="Arial" w:hAnsi="Arial" w:cs="Arial"/>
          <w:sz w:val="22"/>
          <w:szCs w:val="22"/>
        </w:rPr>
        <w:t xml:space="preserve"> include a relevant setup of a number of samples representative of those that are going to be analysed /</w:t>
      </w:r>
      <w:r w:rsidR="0055124E" w:rsidRPr="00066ABF">
        <w:rPr>
          <w:rFonts w:ascii="Arial" w:hAnsi="Arial" w:cs="Arial"/>
          <w:sz w:val="22"/>
          <w:szCs w:val="22"/>
        </w:rPr>
        <w:t>examined in</w:t>
      </w:r>
      <w:r w:rsidRPr="00066ABF">
        <w:rPr>
          <w:rFonts w:ascii="Arial" w:hAnsi="Arial" w:cs="Arial"/>
          <w:sz w:val="22"/>
          <w:szCs w:val="22"/>
        </w:rPr>
        <w:t xml:space="preserve"> order to be able to determine if the method is fit for </w:t>
      </w:r>
      <w:r w:rsidR="003F155F" w:rsidRPr="00066ABF">
        <w:rPr>
          <w:rFonts w:ascii="Arial" w:hAnsi="Arial" w:cs="Arial"/>
          <w:sz w:val="22"/>
          <w:szCs w:val="22"/>
        </w:rPr>
        <w:t xml:space="preserve">intended </w:t>
      </w:r>
      <w:r w:rsidRPr="00066ABF">
        <w:rPr>
          <w:rFonts w:ascii="Arial" w:hAnsi="Arial" w:cs="Arial"/>
          <w:sz w:val="22"/>
          <w:szCs w:val="22"/>
        </w:rPr>
        <w:t xml:space="preserve">purpose. The setup can vary depending on the complexity of the technique and its intended use. Five different samples in triplicate is usually </w:t>
      </w:r>
      <w:r w:rsidR="0055124E" w:rsidRPr="00066ABF">
        <w:rPr>
          <w:rFonts w:ascii="Arial" w:hAnsi="Arial" w:cs="Arial"/>
          <w:sz w:val="22"/>
          <w:szCs w:val="22"/>
        </w:rPr>
        <w:t>recommended but</w:t>
      </w:r>
      <w:r w:rsidRPr="00066ABF">
        <w:rPr>
          <w:rFonts w:ascii="Arial" w:hAnsi="Arial" w:cs="Arial"/>
          <w:sz w:val="22"/>
          <w:szCs w:val="22"/>
        </w:rPr>
        <w:t xml:space="preserve"> when analysing a dilution series of cells/DNA having more steps fewer replicates may be as informative.</w:t>
      </w:r>
    </w:p>
    <w:p w:rsidR="00E81748" w:rsidRPr="00066ABF" w:rsidRDefault="00E81748">
      <w:pPr>
        <w:autoSpaceDE w:val="0"/>
        <w:jc w:val="both"/>
        <w:rPr>
          <w:rFonts w:ascii="Arial" w:hAnsi="Arial" w:cs="Arial"/>
        </w:rPr>
      </w:pPr>
    </w:p>
    <w:p w:rsidR="00E81748" w:rsidRPr="00066ABF" w:rsidRDefault="00E81748">
      <w:pPr>
        <w:autoSpaceDE w:val="0"/>
        <w:jc w:val="both"/>
        <w:rPr>
          <w:rFonts w:ascii="Arial" w:hAnsi="Arial" w:cs="Arial"/>
        </w:rPr>
      </w:pPr>
      <w:r w:rsidRPr="00066ABF">
        <w:rPr>
          <w:rFonts w:ascii="Arial" w:hAnsi="Arial" w:cs="Arial"/>
          <w:sz w:val="22"/>
          <w:szCs w:val="22"/>
        </w:rPr>
        <w:t xml:space="preserve">Proficiency test samples, certified reference standards, reference DNA of known concentration commercially provided and verified and mock samples representative of those that are going to be analysed /examined can be part of the validation experiments. </w:t>
      </w:r>
    </w:p>
    <w:p w:rsidR="00E81748" w:rsidRPr="00066ABF" w:rsidRDefault="00E81748">
      <w:pPr>
        <w:jc w:val="both"/>
        <w:rPr>
          <w:rFonts w:ascii="Arial" w:hAnsi="Arial" w:cs="Arial"/>
        </w:rPr>
      </w:pPr>
    </w:p>
    <w:p w:rsidR="00E81748" w:rsidRPr="00066ABF" w:rsidRDefault="00791031">
      <w:pPr>
        <w:autoSpaceDE w:val="0"/>
        <w:jc w:val="both"/>
        <w:rPr>
          <w:rFonts w:ascii="Arial" w:hAnsi="Arial" w:cs="Arial"/>
          <w:sz w:val="22"/>
          <w:szCs w:val="22"/>
        </w:rPr>
      </w:pPr>
      <w:r w:rsidRPr="00066ABF">
        <w:rPr>
          <w:rFonts w:ascii="Arial" w:hAnsi="Arial" w:cs="Arial"/>
          <w:sz w:val="22"/>
          <w:szCs w:val="22"/>
        </w:rPr>
        <w:t>T</w:t>
      </w:r>
      <w:r w:rsidR="00E81748" w:rsidRPr="00066ABF">
        <w:rPr>
          <w:rFonts w:ascii="Arial" w:hAnsi="Arial" w:cs="Arial"/>
          <w:sz w:val="22"/>
          <w:szCs w:val="22"/>
        </w:rPr>
        <w:t xml:space="preserve">he performance of </w:t>
      </w:r>
      <w:r w:rsidR="00233142" w:rsidRPr="00066ABF">
        <w:rPr>
          <w:rFonts w:ascii="Arial" w:hAnsi="Arial" w:cs="Arial"/>
          <w:sz w:val="22"/>
          <w:szCs w:val="22"/>
        </w:rPr>
        <w:t>a</w:t>
      </w:r>
      <w:r w:rsidR="00E81748" w:rsidRPr="00066ABF">
        <w:rPr>
          <w:rFonts w:ascii="Arial" w:hAnsi="Arial" w:cs="Arial"/>
          <w:sz w:val="22"/>
          <w:szCs w:val="22"/>
        </w:rPr>
        <w:t xml:space="preserve"> new </w:t>
      </w:r>
      <w:r w:rsidR="007B7641" w:rsidRPr="00066ABF">
        <w:rPr>
          <w:rFonts w:ascii="Arial" w:hAnsi="Arial" w:cs="Arial"/>
          <w:sz w:val="22"/>
          <w:szCs w:val="22"/>
        </w:rPr>
        <w:t xml:space="preserve">method, kit, instrument or software </w:t>
      </w:r>
      <w:r w:rsidR="003F155F" w:rsidRPr="00066ABF">
        <w:rPr>
          <w:rFonts w:ascii="Arial" w:hAnsi="Arial" w:cs="Arial"/>
          <w:sz w:val="22"/>
          <w:szCs w:val="22"/>
        </w:rPr>
        <w:t xml:space="preserve">may </w:t>
      </w:r>
      <w:r w:rsidR="00E81748" w:rsidRPr="00066ABF">
        <w:rPr>
          <w:rFonts w:ascii="Arial" w:hAnsi="Arial" w:cs="Arial"/>
          <w:sz w:val="22"/>
          <w:szCs w:val="22"/>
        </w:rPr>
        <w:t xml:space="preserve">be compared to the </w:t>
      </w:r>
      <w:r w:rsidR="0038428D" w:rsidRPr="00066ABF">
        <w:rPr>
          <w:rFonts w:ascii="Arial" w:hAnsi="Arial" w:cs="Arial"/>
          <w:sz w:val="22"/>
          <w:szCs w:val="22"/>
        </w:rPr>
        <w:t xml:space="preserve">one </w:t>
      </w:r>
      <w:r w:rsidR="00E81748" w:rsidRPr="00066ABF">
        <w:rPr>
          <w:rFonts w:ascii="Arial" w:hAnsi="Arial" w:cs="Arial"/>
          <w:sz w:val="22"/>
          <w:szCs w:val="22"/>
        </w:rPr>
        <w:t xml:space="preserve">already in use in the facility. </w:t>
      </w:r>
    </w:p>
    <w:p w:rsidR="003F155F" w:rsidRPr="00066ABF" w:rsidRDefault="003F155F">
      <w:pPr>
        <w:autoSpaceDE w:val="0"/>
        <w:jc w:val="both"/>
        <w:rPr>
          <w:rFonts w:ascii="Arial" w:hAnsi="Arial" w:cs="Arial"/>
        </w:rPr>
      </w:pPr>
    </w:p>
    <w:p w:rsidR="00C261F7" w:rsidRPr="00066ABF" w:rsidRDefault="00E81748">
      <w:pPr>
        <w:autoSpaceDE w:val="0"/>
        <w:jc w:val="both"/>
        <w:rPr>
          <w:rFonts w:ascii="Arial" w:hAnsi="Arial" w:cs="Arial"/>
          <w:sz w:val="22"/>
          <w:szCs w:val="22"/>
        </w:rPr>
      </w:pPr>
      <w:r w:rsidRPr="00066ABF">
        <w:rPr>
          <w:rFonts w:ascii="Arial" w:hAnsi="Arial" w:cs="Arial"/>
          <w:sz w:val="22"/>
          <w:szCs w:val="22"/>
        </w:rPr>
        <w:t>Any modification should be checked in the overall process of DNA analysis.</w:t>
      </w:r>
      <w:bookmarkStart w:id="9" w:name="_Hlk123729673"/>
    </w:p>
    <w:bookmarkEnd w:id="9"/>
    <w:p w:rsidR="00C261F7" w:rsidRPr="00066ABF" w:rsidRDefault="00C261F7">
      <w:pPr>
        <w:autoSpaceDE w:val="0"/>
        <w:jc w:val="both"/>
        <w:rPr>
          <w:rFonts w:ascii="Arial" w:hAnsi="Arial" w:cs="Arial"/>
          <w:sz w:val="22"/>
          <w:szCs w:val="22"/>
        </w:rPr>
      </w:pPr>
    </w:p>
    <w:p w:rsidR="00C261F7" w:rsidRPr="00066ABF" w:rsidRDefault="00C261F7">
      <w:pPr>
        <w:autoSpaceDE w:val="0"/>
        <w:jc w:val="both"/>
        <w:rPr>
          <w:rFonts w:ascii="Arial" w:hAnsi="Arial" w:cs="Arial"/>
          <w:sz w:val="22"/>
          <w:szCs w:val="22"/>
        </w:rPr>
      </w:pPr>
      <w:r w:rsidRPr="00066ABF">
        <w:rPr>
          <w:rFonts w:ascii="Arial" w:hAnsi="Arial" w:cs="Arial"/>
          <w:sz w:val="22"/>
          <w:szCs w:val="22"/>
        </w:rPr>
        <w:t>Each laboratory should implement the new method in accordance with its own standard operating procedures.</w:t>
      </w:r>
      <w:r w:rsidR="002D6C99" w:rsidRPr="00066ABF">
        <w:rPr>
          <w:rFonts w:ascii="Arial" w:hAnsi="Arial" w:cs="Arial"/>
          <w:sz w:val="22"/>
          <w:szCs w:val="22"/>
        </w:rPr>
        <w:t xml:space="preserve"> </w:t>
      </w:r>
    </w:p>
    <w:p w:rsidR="00E61160" w:rsidRPr="00066ABF" w:rsidRDefault="00E61160">
      <w:pPr>
        <w:autoSpaceDE w:val="0"/>
        <w:jc w:val="both"/>
        <w:rPr>
          <w:rFonts w:ascii="Arial" w:hAnsi="Arial" w:cs="Arial"/>
          <w:sz w:val="22"/>
          <w:szCs w:val="22"/>
        </w:rPr>
      </w:pPr>
    </w:p>
    <w:p w:rsidR="00E61160" w:rsidRPr="00066ABF" w:rsidRDefault="00E61160">
      <w:pPr>
        <w:autoSpaceDE w:val="0"/>
        <w:jc w:val="both"/>
        <w:rPr>
          <w:rFonts w:ascii="Arial" w:hAnsi="Arial" w:cs="Arial"/>
          <w:sz w:val="22"/>
          <w:szCs w:val="22"/>
        </w:rPr>
      </w:pPr>
    </w:p>
    <w:p w:rsidR="00C261F7" w:rsidRPr="00066ABF" w:rsidRDefault="00C261F7">
      <w:pPr>
        <w:autoSpaceDE w:val="0"/>
        <w:jc w:val="both"/>
        <w:rPr>
          <w:rFonts w:ascii="Arial" w:hAnsi="Arial" w:cs="Arial"/>
          <w:sz w:val="22"/>
          <w:szCs w:val="22"/>
        </w:rPr>
      </w:pPr>
    </w:p>
    <w:p w:rsidR="002D6C99" w:rsidRPr="00066ABF" w:rsidRDefault="002D6C99">
      <w:pPr>
        <w:autoSpaceDE w:val="0"/>
        <w:jc w:val="both"/>
        <w:rPr>
          <w:rFonts w:ascii="Arial" w:hAnsi="Arial" w:cs="Arial"/>
          <w:sz w:val="22"/>
          <w:szCs w:val="22"/>
        </w:rPr>
        <w:sectPr w:rsidR="002D6C99" w:rsidRPr="00066ABF" w:rsidSect="009D2852">
          <w:headerReference w:type="default" r:id="rId9"/>
          <w:footerReference w:type="default" r:id="rId10"/>
          <w:pgSz w:w="11906" w:h="16838"/>
          <w:pgMar w:top="1418" w:right="1275" w:bottom="345" w:left="1412" w:header="426" w:footer="289" w:gutter="0"/>
          <w:lnNumType w:countBy="1" w:restart="continuous"/>
          <w:pgNumType w:start="1"/>
          <w:cols w:space="720"/>
          <w:docGrid w:linePitch="360"/>
        </w:sectPr>
      </w:pPr>
    </w:p>
    <w:p w:rsidR="00E81748" w:rsidRPr="00066ABF" w:rsidRDefault="00E81748">
      <w:pPr>
        <w:ind w:firstLine="284"/>
        <w:jc w:val="both"/>
        <w:rPr>
          <w:rFonts w:ascii="Arial" w:hAnsi="Arial" w:cs="Arial"/>
        </w:rPr>
      </w:pPr>
      <w:r w:rsidRPr="00066ABF">
        <w:rPr>
          <w:rFonts w:ascii="Arial" w:hAnsi="Arial" w:cs="Arial"/>
          <w:sz w:val="22"/>
          <w:szCs w:val="22"/>
        </w:rPr>
        <w:lastRenderedPageBreak/>
        <w:t>Table 1: Performance characteristics to consider investigating in internal validation/</w:t>
      </w:r>
      <w:r w:rsidRPr="00066ABF">
        <w:rPr>
          <w:rFonts w:ascii="Arial" w:hAnsi="Arial" w:cs="Arial"/>
          <w:color w:val="000000"/>
          <w:sz w:val="22"/>
          <w:szCs w:val="22"/>
        </w:rPr>
        <w:t>verification</w:t>
      </w:r>
      <w:r w:rsidRPr="00066ABF">
        <w:rPr>
          <w:rFonts w:ascii="Arial" w:hAnsi="Arial" w:cs="Arial"/>
          <w:sz w:val="22"/>
          <w:szCs w:val="22"/>
        </w:rPr>
        <w:t xml:space="preserve"> studies of different steps in the DNA analysis process</w:t>
      </w:r>
    </w:p>
    <w:tbl>
      <w:tblPr>
        <w:tblW w:w="0" w:type="auto"/>
        <w:tblInd w:w="319" w:type="dxa"/>
        <w:tblLayout w:type="fixed"/>
        <w:tblCellMar>
          <w:top w:w="55" w:type="dxa"/>
          <w:left w:w="55" w:type="dxa"/>
          <w:bottom w:w="55" w:type="dxa"/>
          <w:right w:w="55" w:type="dxa"/>
        </w:tblCellMar>
        <w:tblLook w:val="0000" w:firstRow="0" w:lastRow="0" w:firstColumn="0" w:lastColumn="0" w:noHBand="0" w:noVBand="0"/>
      </w:tblPr>
      <w:tblGrid>
        <w:gridCol w:w="2700"/>
        <w:gridCol w:w="2100"/>
        <w:gridCol w:w="1590"/>
        <w:gridCol w:w="1020"/>
        <w:gridCol w:w="1305"/>
        <w:gridCol w:w="1980"/>
        <w:gridCol w:w="990"/>
        <w:gridCol w:w="1275"/>
        <w:gridCol w:w="990"/>
        <w:gridCol w:w="1575"/>
      </w:tblGrid>
      <w:tr w:rsidR="00E81748" w:rsidRPr="00066ABF" w:rsidTr="00457B2B">
        <w:trPr>
          <w:tblHeader/>
        </w:trPr>
        <w:tc>
          <w:tcPr>
            <w:tcW w:w="2700" w:type="dxa"/>
            <w:tcBorders>
              <w:top w:val="single" w:sz="4" w:space="0" w:color="000000"/>
              <w:left w:val="single" w:sz="4" w:space="0" w:color="000000"/>
              <w:bottom w:val="single" w:sz="4" w:space="0" w:color="000000"/>
            </w:tcBorders>
            <w:shd w:val="clear" w:color="auto" w:fill="auto"/>
            <w:vAlign w:val="center"/>
          </w:tcPr>
          <w:p w:rsidR="00E81748" w:rsidRPr="00066ABF" w:rsidRDefault="00E81748" w:rsidP="00457B2B">
            <w:pPr>
              <w:pStyle w:val="Titredetableau"/>
              <w:spacing w:before="240"/>
              <w:jc w:val="left"/>
              <w:rPr>
                <w:rFonts w:ascii="Arial" w:hAnsi="Arial" w:cs="Arial"/>
              </w:rPr>
            </w:pPr>
            <w:r w:rsidRPr="00066ABF">
              <w:rPr>
                <w:rFonts w:ascii="Arial" w:hAnsi="Arial" w:cs="Arial"/>
                <w:bCs w:val="0"/>
                <w:sz w:val="22"/>
                <w:szCs w:val="22"/>
                <w:lang w:val="en-GB"/>
              </w:rPr>
              <w:t>Performance characteristics</w:t>
            </w:r>
          </w:p>
        </w:tc>
        <w:tc>
          <w:tcPr>
            <w:tcW w:w="2100" w:type="dxa"/>
            <w:tcBorders>
              <w:top w:val="single" w:sz="4" w:space="0" w:color="000000"/>
              <w:left w:val="single" w:sz="4" w:space="0" w:color="000000"/>
              <w:bottom w:val="single" w:sz="4" w:space="0" w:color="000000"/>
            </w:tcBorders>
            <w:shd w:val="clear" w:color="auto" w:fill="auto"/>
            <w:vAlign w:val="center"/>
          </w:tcPr>
          <w:p w:rsidR="00E81748" w:rsidRPr="00066ABF" w:rsidRDefault="00E81748" w:rsidP="00457B2B">
            <w:pPr>
              <w:pStyle w:val="Titredetableau"/>
              <w:spacing w:before="240"/>
              <w:jc w:val="left"/>
              <w:rPr>
                <w:rFonts w:ascii="Arial" w:hAnsi="Arial" w:cs="Arial"/>
              </w:rPr>
            </w:pPr>
            <w:r w:rsidRPr="00066ABF">
              <w:rPr>
                <w:rFonts w:ascii="Arial" w:hAnsi="Arial" w:cs="Arial"/>
                <w:b w:val="0"/>
                <w:bCs w:val="0"/>
                <w:sz w:val="22"/>
                <w:szCs w:val="22"/>
                <w:lang w:val="en-GB"/>
              </w:rPr>
              <w:t xml:space="preserve">DNA </w:t>
            </w:r>
            <w:r w:rsidR="0042412D" w:rsidRPr="00066ABF">
              <w:rPr>
                <w:rFonts w:ascii="Arial" w:hAnsi="Arial" w:cs="Arial"/>
                <w:b w:val="0"/>
                <w:bCs w:val="0"/>
                <w:sz w:val="22"/>
                <w:szCs w:val="22"/>
                <w:lang w:val="en-GB"/>
              </w:rPr>
              <w:t>E</w:t>
            </w:r>
            <w:r w:rsidRPr="00066ABF">
              <w:rPr>
                <w:rFonts w:ascii="Arial" w:hAnsi="Arial" w:cs="Arial"/>
                <w:b w:val="0"/>
                <w:bCs w:val="0"/>
                <w:sz w:val="22"/>
                <w:szCs w:val="22"/>
                <w:lang w:val="en-GB"/>
              </w:rPr>
              <w:t xml:space="preserve">xtraction and </w:t>
            </w:r>
            <w:r w:rsidR="0042412D" w:rsidRPr="00066ABF">
              <w:rPr>
                <w:rFonts w:ascii="Arial" w:hAnsi="Arial" w:cs="Arial"/>
                <w:b w:val="0"/>
                <w:bCs w:val="0"/>
                <w:sz w:val="22"/>
                <w:szCs w:val="22"/>
                <w:lang w:val="en-GB"/>
              </w:rPr>
              <w:t>P</w:t>
            </w:r>
            <w:r w:rsidRPr="00066ABF">
              <w:rPr>
                <w:rFonts w:ascii="Arial" w:hAnsi="Arial" w:cs="Arial"/>
                <w:b w:val="0"/>
                <w:bCs w:val="0"/>
                <w:sz w:val="22"/>
                <w:szCs w:val="22"/>
                <w:lang w:val="en-GB"/>
              </w:rPr>
              <w:t xml:space="preserve">urification </w:t>
            </w:r>
          </w:p>
        </w:tc>
        <w:tc>
          <w:tcPr>
            <w:tcW w:w="1590" w:type="dxa"/>
            <w:tcBorders>
              <w:top w:val="single" w:sz="4" w:space="0" w:color="000000"/>
              <w:left w:val="single" w:sz="4" w:space="0" w:color="000000"/>
              <w:bottom w:val="single" w:sz="4" w:space="0" w:color="000000"/>
            </w:tcBorders>
            <w:shd w:val="clear" w:color="auto" w:fill="auto"/>
            <w:vAlign w:val="center"/>
          </w:tcPr>
          <w:p w:rsidR="00E81748" w:rsidRPr="00066ABF" w:rsidRDefault="00E81748" w:rsidP="00457B2B">
            <w:pPr>
              <w:pStyle w:val="Titredetableau"/>
              <w:spacing w:before="240"/>
              <w:jc w:val="left"/>
              <w:rPr>
                <w:rFonts w:ascii="Arial" w:hAnsi="Arial" w:cs="Arial"/>
              </w:rPr>
            </w:pPr>
            <w:r w:rsidRPr="00066ABF">
              <w:rPr>
                <w:rFonts w:ascii="Arial" w:hAnsi="Arial" w:cs="Arial"/>
                <w:b w:val="0"/>
                <w:bCs w:val="0"/>
                <w:sz w:val="22"/>
                <w:szCs w:val="22"/>
                <w:lang w:val="en-GB"/>
              </w:rPr>
              <w:t xml:space="preserve">Quantification </w:t>
            </w:r>
            <w:r w:rsidR="0042412D" w:rsidRPr="00066ABF">
              <w:rPr>
                <w:rFonts w:ascii="Arial" w:hAnsi="Arial" w:cs="Arial"/>
                <w:b w:val="0"/>
                <w:bCs w:val="0"/>
                <w:color w:val="000000"/>
                <w:sz w:val="22"/>
                <w:szCs w:val="22"/>
                <w:lang w:val="en-GB"/>
              </w:rPr>
              <w:t>K</w:t>
            </w:r>
            <w:r w:rsidRPr="00066ABF">
              <w:rPr>
                <w:rFonts w:ascii="Arial" w:hAnsi="Arial" w:cs="Arial"/>
                <w:b w:val="0"/>
                <w:bCs w:val="0"/>
                <w:color w:val="000000"/>
                <w:sz w:val="22"/>
                <w:szCs w:val="22"/>
                <w:lang w:val="en-GB"/>
              </w:rPr>
              <w:t>it</w:t>
            </w:r>
            <w:r w:rsidRPr="00066ABF">
              <w:rPr>
                <w:rFonts w:ascii="Arial" w:hAnsi="Arial" w:cs="Arial"/>
                <w:b w:val="0"/>
                <w:bCs w:val="0"/>
                <w:sz w:val="22"/>
                <w:szCs w:val="22"/>
                <w:lang w:val="en-GB"/>
              </w:rPr>
              <w:t xml:space="preserve"> </w:t>
            </w:r>
          </w:p>
        </w:tc>
        <w:tc>
          <w:tcPr>
            <w:tcW w:w="1020" w:type="dxa"/>
            <w:tcBorders>
              <w:top w:val="single" w:sz="4" w:space="0" w:color="000000"/>
              <w:left w:val="single" w:sz="4" w:space="0" w:color="000000"/>
              <w:bottom w:val="single" w:sz="4" w:space="0" w:color="000000"/>
            </w:tcBorders>
            <w:shd w:val="clear" w:color="auto" w:fill="auto"/>
            <w:vAlign w:val="center"/>
          </w:tcPr>
          <w:p w:rsidR="00E81748" w:rsidRPr="00066ABF" w:rsidRDefault="00E81748" w:rsidP="00457B2B">
            <w:pPr>
              <w:pStyle w:val="Titredetableau"/>
              <w:spacing w:before="240"/>
              <w:jc w:val="left"/>
              <w:rPr>
                <w:rFonts w:ascii="Arial" w:hAnsi="Arial" w:cs="Arial"/>
              </w:rPr>
            </w:pPr>
            <w:r w:rsidRPr="00066ABF">
              <w:rPr>
                <w:rFonts w:ascii="Arial" w:hAnsi="Arial" w:cs="Arial"/>
                <w:b w:val="0"/>
                <w:bCs w:val="0"/>
                <w:sz w:val="22"/>
                <w:szCs w:val="22"/>
                <w:lang w:val="en-GB"/>
              </w:rPr>
              <w:t xml:space="preserve">STR </w:t>
            </w:r>
            <w:r w:rsidR="0042412D" w:rsidRPr="00066ABF">
              <w:rPr>
                <w:rFonts w:ascii="Arial" w:hAnsi="Arial" w:cs="Arial"/>
                <w:b w:val="0"/>
                <w:bCs w:val="0"/>
                <w:sz w:val="22"/>
                <w:szCs w:val="22"/>
                <w:lang w:val="en-GB"/>
              </w:rPr>
              <w:t>K</w:t>
            </w:r>
            <w:r w:rsidRPr="00066ABF">
              <w:rPr>
                <w:rFonts w:ascii="Arial" w:hAnsi="Arial" w:cs="Arial"/>
                <w:b w:val="0"/>
                <w:bCs w:val="0"/>
                <w:sz w:val="22"/>
                <w:szCs w:val="22"/>
                <w:lang w:val="en-GB"/>
              </w:rPr>
              <w:t xml:space="preserve">it </w:t>
            </w:r>
          </w:p>
        </w:tc>
        <w:tc>
          <w:tcPr>
            <w:tcW w:w="1305" w:type="dxa"/>
            <w:tcBorders>
              <w:top w:val="single" w:sz="4" w:space="0" w:color="000000"/>
              <w:left w:val="single" w:sz="4" w:space="0" w:color="000000"/>
              <w:bottom w:val="single" w:sz="4" w:space="0" w:color="000000"/>
            </w:tcBorders>
            <w:shd w:val="clear" w:color="auto" w:fill="auto"/>
            <w:vAlign w:val="center"/>
          </w:tcPr>
          <w:p w:rsidR="00E81748" w:rsidRPr="00066ABF" w:rsidRDefault="00E81748" w:rsidP="00457B2B">
            <w:pPr>
              <w:pStyle w:val="Titredetableau"/>
              <w:spacing w:before="240"/>
              <w:jc w:val="left"/>
              <w:rPr>
                <w:rFonts w:ascii="Arial" w:hAnsi="Arial" w:cs="Arial"/>
              </w:rPr>
            </w:pPr>
            <w:r w:rsidRPr="00066ABF">
              <w:rPr>
                <w:rFonts w:ascii="Arial" w:hAnsi="Arial" w:cs="Arial"/>
                <w:b w:val="0"/>
                <w:bCs w:val="0"/>
                <w:sz w:val="22"/>
                <w:szCs w:val="22"/>
                <w:lang w:val="en-GB"/>
              </w:rPr>
              <w:t xml:space="preserve">qPCR/PCR </w:t>
            </w:r>
            <w:r w:rsidR="0042412D" w:rsidRPr="00066ABF">
              <w:rPr>
                <w:rFonts w:ascii="Arial" w:hAnsi="Arial" w:cs="Arial"/>
                <w:b w:val="0"/>
                <w:bCs w:val="0"/>
                <w:sz w:val="22"/>
                <w:szCs w:val="22"/>
                <w:lang w:val="en-GB"/>
              </w:rPr>
              <w:t>i</w:t>
            </w:r>
            <w:r w:rsidRPr="00066ABF">
              <w:rPr>
                <w:rFonts w:ascii="Arial" w:hAnsi="Arial" w:cs="Arial"/>
                <w:b w:val="0"/>
                <w:bCs w:val="0"/>
                <w:sz w:val="22"/>
                <w:szCs w:val="22"/>
                <w:lang w:val="en-GB"/>
              </w:rPr>
              <w:t>nstrument</w:t>
            </w:r>
          </w:p>
        </w:tc>
        <w:tc>
          <w:tcPr>
            <w:tcW w:w="1980" w:type="dxa"/>
            <w:tcBorders>
              <w:top w:val="single" w:sz="4" w:space="0" w:color="000000"/>
              <w:left w:val="single" w:sz="4" w:space="0" w:color="000000"/>
              <w:bottom w:val="single" w:sz="4" w:space="0" w:color="000000"/>
            </w:tcBorders>
            <w:shd w:val="clear" w:color="auto" w:fill="auto"/>
            <w:vAlign w:val="center"/>
          </w:tcPr>
          <w:p w:rsidR="00E81748" w:rsidRPr="00066ABF" w:rsidRDefault="00E81748" w:rsidP="00457B2B">
            <w:pPr>
              <w:pStyle w:val="Titredetableau"/>
              <w:spacing w:before="240"/>
              <w:jc w:val="left"/>
              <w:rPr>
                <w:rFonts w:ascii="Arial" w:hAnsi="Arial" w:cs="Arial"/>
              </w:rPr>
            </w:pPr>
            <w:r w:rsidRPr="00066ABF">
              <w:rPr>
                <w:rFonts w:ascii="Arial" w:hAnsi="Arial" w:cs="Arial"/>
                <w:b w:val="0"/>
                <w:bCs w:val="0"/>
                <w:sz w:val="22"/>
                <w:szCs w:val="22"/>
                <w:lang w:val="en-GB"/>
              </w:rPr>
              <w:t xml:space="preserve">Capillary </w:t>
            </w:r>
            <w:r w:rsidR="0042412D" w:rsidRPr="00066ABF">
              <w:rPr>
                <w:rFonts w:ascii="Arial" w:hAnsi="Arial" w:cs="Arial"/>
                <w:b w:val="0"/>
                <w:bCs w:val="0"/>
                <w:sz w:val="22"/>
                <w:szCs w:val="22"/>
                <w:lang w:val="en-GB"/>
              </w:rPr>
              <w:t>E</w:t>
            </w:r>
            <w:r w:rsidRPr="00066ABF">
              <w:rPr>
                <w:rFonts w:ascii="Arial" w:hAnsi="Arial" w:cs="Arial"/>
                <w:b w:val="0"/>
                <w:bCs w:val="0"/>
                <w:sz w:val="22"/>
                <w:szCs w:val="22"/>
                <w:lang w:val="en-GB"/>
              </w:rPr>
              <w:t xml:space="preserve">lectrophoresis </w:t>
            </w:r>
          </w:p>
        </w:tc>
        <w:tc>
          <w:tcPr>
            <w:tcW w:w="990" w:type="dxa"/>
            <w:tcBorders>
              <w:top w:val="single" w:sz="4" w:space="0" w:color="000000"/>
              <w:left w:val="single" w:sz="4" w:space="0" w:color="000000"/>
              <w:bottom w:val="single" w:sz="4" w:space="0" w:color="000000"/>
            </w:tcBorders>
            <w:shd w:val="clear" w:color="auto" w:fill="auto"/>
            <w:vAlign w:val="center"/>
          </w:tcPr>
          <w:p w:rsidR="00C726DA" w:rsidRPr="00066ABF" w:rsidRDefault="00C726DA" w:rsidP="00457B2B">
            <w:pPr>
              <w:pStyle w:val="Titredetableau"/>
              <w:spacing w:before="240"/>
              <w:jc w:val="left"/>
              <w:rPr>
                <w:rFonts w:ascii="Arial" w:hAnsi="Arial" w:cs="Arial"/>
                <w:b w:val="0"/>
                <w:bCs w:val="0"/>
                <w:sz w:val="22"/>
                <w:szCs w:val="22"/>
                <w:lang w:val="en-GB"/>
              </w:rPr>
            </w:pPr>
            <w:r w:rsidRPr="00066ABF">
              <w:rPr>
                <w:rFonts w:ascii="Arial" w:hAnsi="Arial" w:cs="Arial"/>
                <w:b w:val="0"/>
                <w:bCs w:val="0"/>
                <w:sz w:val="22"/>
                <w:szCs w:val="22"/>
                <w:lang w:val="en-GB"/>
              </w:rPr>
              <w:t>MPS</w:t>
            </w:r>
          </w:p>
          <w:p w:rsidR="00E81748" w:rsidRPr="00066ABF" w:rsidRDefault="00E81748" w:rsidP="00457B2B">
            <w:pPr>
              <w:pStyle w:val="Titredetableau"/>
              <w:spacing w:before="240"/>
              <w:jc w:val="left"/>
              <w:rPr>
                <w:rFonts w:ascii="Arial" w:hAnsi="Arial" w:cs="Arial"/>
              </w:rPr>
            </w:pPr>
            <w:r w:rsidRPr="00066ABF">
              <w:rPr>
                <w:rFonts w:ascii="Arial" w:hAnsi="Arial" w:cs="Arial"/>
                <w:b w:val="0"/>
                <w:bCs w:val="0"/>
                <w:sz w:val="22"/>
                <w:szCs w:val="22"/>
                <w:lang w:val="en-GB"/>
              </w:rPr>
              <w:t>STR kit</w:t>
            </w:r>
          </w:p>
        </w:tc>
        <w:tc>
          <w:tcPr>
            <w:tcW w:w="1275" w:type="dxa"/>
            <w:tcBorders>
              <w:top w:val="single" w:sz="4" w:space="0" w:color="000000"/>
              <w:left w:val="single" w:sz="4" w:space="0" w:color="000000"/>
              <w:bottom w:val="single" w:sz="4" w:space="0" w:color="000000"/>
            </w:tcBorders>
            <w:shd w:val="clear" w:color="auto" w:fill="auto"/>
            <w:vAlign w:val="center"/>
          </w:tcPr>
          <w:p w:rsidR="00E81748" w:rsidRPr="00066ABF" w:rsidRDefault="00C726DA" w:rsidP="00457B2B">
            <w:pPr>
              <w:pStyle w:val="Titredetableau"/>
              <w:spacing w:before="240"/>
              <w:jc w:val="left"/>
              <w:rPr>
                <w:rFonts w:ascii="Arial" w:hAnsi="Arial" w:cs="Arial"/>
              </w:rPr>
            </w:pPr>
            <w:r w:rsidRPr="00066ABF">
              <w:rPr>
                <w:rFonts w:ascii="Arial" w:hAnsi="Arial" w:cs="Arial"/>
                <w:b w:val="0"/>
                <w:bCs w:val="0"/>
                <w:sz w:val="22"/>
                <w:szCs w:val="22"/>
                <w:lang w:val="en-GB"/>
              </w:rPr>
              <w:t>MPS</w:t>
            </w:r>
            <w:r w:rsidR="00E81748" w:rsidRPr="00066ABF">
              <w:rPr>
                <w:rFonts w:ascii="Arial" w:hAnsi="Arial" w:cs="Arial"/>
                <w:b w:val="0"/>
                <w:bCs w:val="0"/>
                <w:sz w:val="22"/>
                <w:szCs w:val="22"/>
                <w:lang w:val="en-GB"/>
              </w:rPr>
              <w:t xml:space="preserve"> </w:t>
            </w:r>
            <w:r w:rsidR="0042412D" w:rsidRPr="00066ABF">
              <w:rPr>
                <w:rFonts w:ascii="Arial" w:hAnsi="Arial" w:cs="Arial"/>
                <w:b w:val="0"/>
                <w:bCs w:val="0"/>
                <w:sz w:val="22"/>
                <w:szCs w:val="22"/>
                <w:lang w:val="en-GB"/>
              </w:rPr>
              <w:t>i</w:t>
            </w:r>
            <w:r w:rsidR="00E81748" w:rsidRPr="00066ABF">
              <w:rPr>
                <w:rFonts w:ascii="Arial" w:hAnsi="Arial" w:cs="Arial"/>
                <w:b w:val="0"/>
                <w:bCs w:val="0"/>
                <w:sz w:val="22"/>
                <w:szCs w:val="22"/>
                <w:lang w:val="en-GB"/>
              </w:rPr>
              <w:t>nstrument</w:t>
            </w:r>
          </w:p>
        </w:tc>
        <w:tc>
          <w:tcPr>
            <w:tcW w:w="990" w:type="dxa"/>
            <w:tcBorders>
              <w:top w:val="single" w:sz="4" w:space="0" w:color="000000"/>
              <w:left w:val="single" w:sz="4" w:space="0" w:color="000000"/>
              <w:bottom w:val="single" w:sz="4" w:space="0" w:color="000000"/>
            </w:tcBorders>
            <w:shd w:val="clear" w:color="auto" w:fill="auto"/>
            <w:vAlign w:val="center"/>
          </w:tcPr>
          <w:p w:rsidR="00E81748" w:rsidRPr="00066ABF" w:rsidRDefault="00E81748" w:rsidP="00457B2B">
            <w:pPr>
              <w:pStyle w:val="Titredetableau"/>
              <w:spacing w:before="240"/>
              <w:jc w:val="left"/>
              <w:rPr>
                <w:rFonts w:ascii="Arial" w:hAnsi="Arial" w:cs="Arial"/>
              </w:rPr>
            </w:pPr>
            <w:r w:rsidRPr="00066ABF">
              <w:rPr>
                <w:rFonts w:ascii="Arial" w:hAnsi="Arial" w:cs="Arial"/>
                <w:b w:val="0"/>
                <w:bCs w:val="0"/>
                <w:sz w:val="22"/>
                <w:szCs w:val="22"/>
                <w:lang w:val="en-GB"/>
              </w:rPr>
              <w:t>Rapid DNA</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748" w:rsidRPr="00066ABF" w:rsidRDefault="0042412D" w:rsidP="00457B2B">
            <w:pPr>
              <w:pStyle w:val="Titredetableau"/>
              <w:spacing w:before="240"/>
              <w:jc w:val="left"/>
              <w:rPr>
                <w:rFonts w:ascii="Arial" w:hAnsi="Arial" w:cs="Arial"/>
              </w:rPr>
            </w:pPr>
            <w:r w:rsidRPr="00066ABF">
              <w:rPr>
                <w:rFonts w:ascii="Arial" w:hAnsi="Arial" w:cs="Arial"/>
                <w:b w:val="0"/>
                <w:bCs w:val="0"/>
                <w:sz w:val="22"/>
                <w:szCs w:val="22"/>
                <w:lang w:val="en-GB"/>
              </w:rPr>
              <w:t>A</w:t>
            </w:r>
            <w:r w:rsidR="00E81748" w:rsidRPr="00066ABF">
              <w:rPr>
                <w:rFonts w:ascii="Arial" w:hAnsi="Arial" w:cs="Arial"/>
                <w:b w:val="0"/>
                <w:bCs w:val="0"/>
                <w:sz w:val="22"/>
                <w:szCs w:val="22"/>
                <w:lang w:val="en-GB"/>
              </w:rPr>
              <w:t xml:space="preserve">nalysis </w:t>
            </w:r>
            <w:r w:rsidRPr="00066ABF">
              <w:rPr>
                <w:rFonts w:ascii="Arial" w:hAnsi="Arial" w:cs="Arial"/>
                <w:b w:val="0"/>
                <w:bCs w:val="0"/>
                <w:sz w:val="22"/>
                <w:szCs w:val="22"/>
                <w:lang w:val="en-GB"/>
              </w:rPr>
              <w:t>S</w:t>
            </w:r>
            <w:r w:rsidR="00E81748" w:rsidRPr="00066ABF">
              <w:rPr>
                <w:rFonts w:ascii="Arial" w:hAnsi="Arial" w:cs="Arial"/>
                <w:b w:val="0"/>
                <w:bCs w:val="0"/>
                <w:sz w:val="22"/>
                <w:szCs w:val="22"/>
                <w:lang w:val="en-GB"/>
              </w:rPr>
              <w:t>oftware</w:t>
            </w:r>
          </w:p>
        </w:tc>
      </w:tr>
      <w:tr w:rsidR="00E81748" w:rsidRPr="00066ABF" w:rsidTr="00BF0C25">
        <w:tc>
          <w:tcPr>
            <w:tcW w:w="2700"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rPr>
                <w:rFonts w:ascii="Arial" w:hAnsi="Arial" w:cs="Arial"/>
              </w:rPr>
            </w:pPr>
            <w:r w:rsidRPr="00066ABF">
              <w:rPr>
                <w:rFonts w:ascii="Arial" w:eastAsia="Arial" w:hAnsi="Arial" w:cs="Arial"/>
                <w:b/>
                <w:sz w:val="22"/>
                <w:szCs w:val="22"/>
                <w:lang w:val="en-GB"/>
              </w:rPr>
              <w:t xml:space="preserve"> </w:t>
            </w:r>
            <w:r w:rsidRPr="00066ABF">
              <w:rPr>
                <w:rFonts w:ascii="Arial" w:hAnsi="Arial" w:cs="Arial"/>
                <w:b/>
                <w:color w:val="000000"/>
                <w:sz w:val="22"/>
                <w:szCs w:val="22"/>
                <w:u w:val="single"/>
                <w:lang w:val="en-GB"/>
              </w:rPr>
              <w:t>LOD</w:t>
            </w:r>
            <w:r w:rsidRPr="00066ABF">
              <w:rPr>
                <w:rFonts w:ascii="Arial" w:hAnsi="Arial" w:cs="Arial"/>
                <w:b/>
                <w:sz w:val="22"/>
                <w:szCs w:val="22"/>
                <w:lang w:val="en-GB"/>
              </w:rPr>
              <w:t>/</w:t>
            </w:r>
            <w:r w:rsidRPr="00066ABF">
              <w:rPr>
                <w:rFonts w:ascii="Arial" w:hAnsi="Arial" w:cs="Arial"/>
                <w:b/>
                <w:color w:val="000000"/>
                <w:sz w:val="22"/>
                <w:szCs w:val="22"/>
                <w:u w:val="single"/>
                <w:lang w:val="en-GB"/>
              </w:rPr>
              <w:t>LOQ</w:t>
            </w:r>
            <w:r w:rsidRPr="00066ABF">
              <w:rPr>
                <w:rFonts w:ascii="Arial" w:hAnsi="Arial" w:cs="Arial"/>
                <w:b/>
                <w:sz w:val="22"/>
                <w:szCs w:val="22"/>
                <w:lang w:val="en-GB"/>
              </w:rPr>
              <w:t>/</w:t>
            </w:r>
          </w:p>
          <w:p w:rsidR="00E81748" w:rsidRPr="00066ABF" w:rsidRDefault="00E81748" w:rsidP="00C27842">
            <w:pPr>
              <w:pStyle w:val="Contenudetableau"/>
              <w:spacing w:line="360" w:lineRule="auto"/>
              <w:rPr>
                <w:rFonts w:ascii="Arial" w:hAnsi="Arial" w:cs="Arial"/>
              </w:rPr>
            </w:pPr>
            <w:r w:rsidRPr="00066ABF">
              <w:rPr>
                <w:rFonts w:ascii="Arial" w:hAnsi="Arial" w:cs="Arial"/>
                <w:b/>
                <w:color w:val="000000"/>
                <w:sz w:val="22"/>
                <w:szCs w:val="22"/>
                <w:u w:val="single"/>
                <w:lang w:val="en-GB"/>
              </w:rPr>
              <w:t>Working range</w:t>
            </w:r>
          </w:p>
        </w:tc>
        <w:tc>
          <w:tcPr>
            <w:tcW w:w="2100"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c>
          <w:tcPr>
            <w:tcW w:w="1590"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c>
          <w:tcPr>
            <w:tcW w:w="1020"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c>
          <w:tcPr>
            <w:tcW w:w="1305"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c>
          <w:tcPr>
            <w:tcW w:w="1980"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c>
          <w:tcPr>
            <w:tcW w:w="990"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c>
          <w:tcPr>
            <w:tcW w:w="1275"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c>
          <w:tcPr>
            <w:tcW w:w="990"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c>
          <w:tcPr>
            <w:tcW w:w="1575" w:type="dxa"/>
            <w:tcBorders>
              <w:left w:val="single" w:sz="4" w:space="0" w:color="000000"/>
              <w:bottom w:val="single" w:sz="4" w:space="0" w:color="000000"/>
              <w:right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r>
      <w:tr w:rsidR="00E81748" w:rsidRPr="00066ABF" w:rsidTr="00BF0C25">
        <w:tc>
          <w:tcPr>
            <w:tcW w:w="2700"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rPr>
                <w:rFonts w:ascii="Arial" w:hAnsi="Arial" w:cs="Arial"/>
              </w:rPr>
            </w:pPr>
            <w:r w:rsidRPr="00066ABF">
              <w:rPr>
                <w:rFonts w:ascii="Arial" w:hAnsi="Arial" w:cs="Arial"/>
                <w:b/>
                <w:color w:val="000000"/>
                <w:sz w:val="22"/>
                <w:szCs w:val="22"/>
                <w:u w:val="single"/>
                <w:lang w:val="en-GB"/>
              </w:rPr>
              <w:t>Trueness</w:t>
            </w:r>
          </w:p>
          <w:p w:rsidR="00E81748" w:rsidRPr="00066ABF" w:rsidRDefault="00E81748" w:rsidP="00C27842">
            <w:pPr>
              <w:pStyle w:val="Contenudetableau"/>
              <w:spacing w:line="360" w:lineRule="auto"/>
              <w:rPr>
                <w:rFonts w:ascii="Arial" w:hAnsi="Arial" w:cs="Arial"/>
              </w:rPr>
            </w:pPr>
            <w:r w:rsidRPr="00066ABF">
              <w:rPr>
                <w:rFonts w:ascii="Arial" w:hAnsi="Arial" w:cs="Arial"/>
                <w:b/>
                <w:sz w:val="22"/>
                <w:szCs w:val="22"/>
                <w:lang w:val="en-GB"/>
              </w:rPr>
              <w:t>(</w:t>
            </w:r>
            <w:r w:rsidRPr="00066ABF">
              <w:rPr>
                <w:rFonts w:ascii="Arial" w:hAnsi="Arial" w:cs="Arial"/>
                <w:b/>
                <w:color w:val="000000"/>
                <w:sz w:val="22"/>
                <w:szCs w:val="22"/>
                <w:u w:val="single"/>
                <w:lang w:val="en-GB"/>
              </w:rPr>
              <w:t>Bias</w:t>
            </w:r>
            <w:r w:rsidRPr="00066ABF">
              <w:rPr>
                <w:rFonts w:ascii="Arial" w:hAnsi="Arial" w:cs="Arial"/>
                <w:b/>
                <w:sz w:val="22"/>
                <w:szCs w:val="22"/>
                <w:lang w:val="en-GB"/>
              </w:rPr>
              <w:t>/</w:t>
            </w:r>
            <w:r w:rsidRPr="00066ABF">
              <w:rPr>
                <w:rFonts w:ascii="Arial" w:hAnsi="Arial" w:cs="Arial"/>
                <w:b/>
                <w:color w:val="000000"/>
                <w:sz w:val="22"/>
                <w:szCs w:val="22"/>
                <w:u w:val="single"/>
                <w:lang w:val="en-GB"/>
              </w:rPr>
              <w:t>Recovery</w:t>
            </w:r>
            <w:r w:rsidRPr="00066ABF">
              <w:rPr>
                <w:rFonts w:ascii="Arial" w:hAnsi="Arial" w:cs="Arial"/>
                <w:b/>
                <w:sz w:val="22"/>
                <w:szCs w:val="22"/>
                <w:lang w:val="en-GB"/>
              </w:rPr>
              <w:t>)</w:t>
            </w:r>
          </w:p>
        </w:tc>
        <w:tc>
          <w:tcPr>
            <w:tcW w:w="2100"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c>
          <w:tcPr>
            <w:tcW w:w="1590"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c>
          <w:tcPr>
            <w:tcW w:w="1020"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c>
          <w:tcPr>
            <w:tcW w:w="1305"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c>
          <w:tcPr>
            <w:tcW w:w="1980"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c>
          <w:tcPr>
            <w:tcW w:w="990"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c>
          <w:tcPr>
            <w:tcW w:w="1275"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c>
          <w:tcPr>
            <w:tcW w:w="990"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c>
          <w:tcPr>
            <w:tcW w:w="1575" w:type="dxa"/>
            <w:tcBorders>
              <w:left w:val="single" w:sz="4" w:space="0" w:color="000000"/>
              <w:bottom w:val="single" w:sz="4" w:space="0" w:color="000000"/>
              <w:right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r>
      <w:tr w:rsidR="00E81748" w:rsidRPr="00066ABF" w:rsidTr="00BF0C25">
        <w:tc>
          <w:tcPr>
            <w:tcW w:w="2700"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rPr>
                <w:rFonts w:ascii="Arial" w:hAnsi="Arial" w:cs="Arial"/>
              </w:rPr>
            </w:pPr>
            <w:r w:rsidRPr="00066ABF">
              <w:rPr>
                <w:rFonts w:ascii="Arial" w:hAnsi="Arial" w:cs="Arial"/>
                <w:b/>
                <w:color w:val="000000"/>
                <w:sz w:val="22"/>
                <w:szCs w:val="22"/>
                <w:u w:val="single"/>
                <w:lang w:val="en-GB"/>
              </w:rPr>
              <w:t>Precision</w:t>
            </w:r>
          </w:p>
          <w:p w:rsidR="00E81748" w:rsidRPr="00066ABF" w:rsidRDefault="00E81748" w:rsidP="00C27842">
            <w:pPr>
              <w:pStyle w:val="Contenudetableau"/>
              <w:spacing w:line="360" w:lineRule="auto"/>
              <w:rPr>
                <w:rFonts w:ascii="Arial" w:hAnsi="Arial" w:cs="Arial"/>
              </w:rPr>
            </w:pPr>
            <w:r w:rsidRPr="00066ABF">
              <w:rPr>
                <w:rFonts w:ascii="Arial" w:hAnsi="Arial" w:cs="Arial"/>
                <w:b/>
                <w:sz w:val="22"/>
                <w:szCs w:val="22"/>
                <w:lang w:val="en-GB"/>
              </w:rPr>
              <w:t>(</w:t>
            </w:r>
            <w:r w:rsidRPr="00066ABF">
              <w:rPr>
                <w:rFonts w:ascii="Arial" w:hAnsi="Arial" w:cs="Arial"/>
                <w:b/>
                <w:color w:val="000000"/>
                <w:sz w:val="22"/>
                <w:szCs w:val="22"/>
                <w:u w:val="single"/>
                <w:lang w:val="en-GB"/>
              </w:rPr>
              <w:t>Repeatability</w:t>
            </w:r>
            <w:r w:rsidRPr="00066ABF">
              <w:rPr>
                <w:rFonts w:ascii="Arial" w:hAnsi="Arial" w:cs="Arial"/>
                <w:b/>
                <w:sz w:val="22"/>
                <w:szCs w:val="22"/>
                <w:lang w:val="en-GB"/>
              </w:rPr>
              <w:t xml:space="preserve">/ </w:t>
            </w:r>
            <w:r w:rsidRPr="00066ABF">
              <w:rPr>
                <w:rFonts w:ascii="Arial" w:hAnsi="Arial" w:cs="Arial"/>
                <w:b/>
                <w:color w:val="000000"/>
                <w:sz w:val="22"/>
                <w:szCs w:val="22"/>
                <w:u w:val="single"/>
                <w:lang w:val="en-GB"/>
              </w:rPr>
              <w:t>Reproducibility</w:t>
            </w:r>
            <w:r w:rsidRPr="00066ABF">
              <w:rPr>
                <w:rFonts w:ascii="Arial" w:hAnsi="Arial" w:cs="Arial"/>
                <w:b/>
                <w:sz w:val="22"/>
                <w:szCs w:val="22"/>
                <w:lang w:val="en-GB"/>
              </w:rPr>
              <w:t>)</w:t>
            </w:r>
          </w:p>
        </w:tc>
        <w:tc>
          <w:tcPr>
            <w:tcW w:w="2100"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c>
          <w:tcPr>
            <w:tcW w:w="1590"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c>
          <w:tcPr>
            <w:tcW w:w="1020"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c>
          <w:tcPr>
            <w:tcW w:w="1305"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c>
          <w:tcPr>
            <w:tcW w:w="1980"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c>
          <w:tcPr>
            <w:tcW w:w="990"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c>
          <w:tcPr>
            <w:tcW w:w="1275"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c>
          <w:tcPr>
            <w:tcW w:w="990"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c>
          <w:tcPr>
            <w:tcW w:w="1575" w:type="dxa"/>
            <w:tcBorders>
              <w:left w:val="single" w:sz="4" w:space="0" w:color="000000"/>
              <w:bottom w:val="single" w:sz="4" w:space="0" w:color="000000"/>
              <w:right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r>
      <w:tr w:rsidR="00E81748" w:rsidRPr="00066ABF" w:rsidTr="00BF0C25">
        <w:tc>
          <w:tcPr>
            <w:tcW w:w="2700"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rPr>
                <w:rFonts w:ascii="Arial" w:hAnsi="Arial" w:cs="Arial"/>
              </w:rPr>
            </w:pPr>
            <w:r w:rsidRPr="00066ABF">
              <w:rPr>
                <w:rFonts w:ascii="Arial" w:hAnsi="Arial" w:cs="Arial"/>
                <w:b/>
                <w:color w:val="000000"/>
                <w:sz w:val="22"/>
                <w:szCs w:val="22"/>
                <w:u w:val="single"/>
                <w:lang w:val="en-GB"/>
              </w:rPr>
              <w:t>Ruggedness</w:t>
            </w:r>
          </w:p>
        </w:tc>
        <w:tc>
          <w:tcPr>
            <w:tcW w:w="2100"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c>
          <w:tcPr>
            <w:tcW w:w="1590"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c>
          <w:tcPr>
            <w:tcW w:w="1020"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c>
          <w:tcPr>
            <w:tcW w:w="1305"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c>
          <w:tcPr>
            <w:tcW w:w="1980"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c>
          <w:tcPr>
            <w:tcW w:w="990"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c>
          <w:tcPr>
            <w:tcW w:w="1275"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c>
          <w:tcPr>
            <w:tcW w:w="990"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eastAsia="Wingdings" w:hAnsi="Arial" w:cs="Arial"/>
                <w:lang w:val="en-GB"/>
              </w:rPr>
            </w:pPr>
            <w:r w:rsidRPr="00066ABF">
              <w:rPr>
                <w:rFonts w:ascii="Arial" w:eastAsia="Wingdings" w:hAnsi="Arial" w:cs="Arial"/>
                <w:lang w:val="en-GB"/>
              </w:rPr>
              <w:t></w:t>
            </w:r>
          </w:p>
        </w:tc>
        <w:tc>
          <w:tcPr>
            <w:tcW w:w="1575" w:type="dxa"/>
            <w:tcBorders>
              <w:left w:val="single" w:sz="4" w:space="0" w:color="000000"/>
              <w:bottom w:val="single" w:sz="4" w:space="0" w:color="000000"/>
              <w:right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r>
      <w:tr w:rsidR="00E81748" w:rsidRPr="00066ABF" w:rsidTr="00BF0C25">
        <w:tc>
          <w:tcPr>
            <w:tcW w:w="2700"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rPr>
                <w:rFonts w:ascii="Arial" w:hAnsi="Arial" w:cs="Arial"/>
              </w:rPr>
            </w:pPr>
            <w:r w:rsidRPr="00066ABF">
              <w:rPr>
                <w:rFonts w:ascii="Arial" w:hAnsi="Arial" w:cs="Arial"/>
                <w:b/>
                <w:color w:val="000000"/>
                <w:sz w:val="22"/>
                <w:szCs w:val="22"/>
                <w:u w:val="single"/>
                <w:lang w:val="en-GB"/>
              </w:rPr>
              <w:t>Concordance</w:t>
            </w:r>
          </w:p>
        </w:tc>
        <w:tc>
          <w:tcPr>
            <w:tcW w:w="2100"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c>
          <w:tcPr>
            <w:tcW w:w="1590"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c>
          <w:tcPr>
            <w:tcW w:w="1020"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c>
          <w:tcPr>
            <w:tcW w:w="1305"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c>
          <w:tcPr>
            <w:tcW w:w="1980"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c>
          <w:tcPr>
            <w:tcW w:w="990"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c>
          <w:tcPr>
            <w:tcW w:w="1275"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c>
          <w:tcPr>
            <w:tcW w:w="990"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c>
          <w:tcPr>
            <w:tcW w:w="1575" w:type="dxa"/>
            <w:tcBorders>
              <w:left w:val="single" w:sz="4" w:space="0" w:color="000000"/>
              <w:bottom w:val="single" w:sz="4" w:space="0" w:color="000000"/>
              <w:right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r>
      <w:tr w:rsidR="00E81748" w:rsidRPr="00066ABF" w:rsidTr="00BF0C25">
        <w:tc>
          <w:tcPr>
            <w:tcW w:w="2700"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rPr>
                <w:rFonts w:ascii="Arial" w:hAnsi="Arial" w:cs="Arial"/>
              </w:rPr>
            </w:pPr>
            <w:r w:rsidRPr="00066ABF">
              <w:rPr>
                <w:rFonts w:ascii="Arial" w:hAnsi="Arial" w:cs="Arial"/>
                <w:b/>
                <w:color w:val="000000"/>
                <w:sz w:val="22"/>
                <w:szCs w:val="22"/>
                <w:u w:val="single"/>
                <w:lang w:val="en-GB"/>
              </w:rPr>
              <w:t>Matrix effects</w:t>
            </w:r>
          </w:p>
        </w:tc>
        <w:tc>
          <w:tcPr>
            <w:tcW w:w="2100"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c>
          <w:tcPr>
            <w:tcW w:w="1590"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c>
          <w:tcPr>
            <w:tcW w:w="1020"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c>
          <w:tcPr>
            <w:tcW w:w="1305"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c>
          <w:tcPr>
            <w:tcW w:w="1980"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c>
          <w:tcPr>
            <w:tcW w:w="990"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c>
          <w:tcPr>
            <w:tcW w:w="1275"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c>
          <w:tcPr>
            <w:tcW w:w="990"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c>
          <w:tcPr>
            <w:tcW w:w="1575" w:type="dxa"/>
            <w:tcBorders>
              <w:left w:val="single" w:sz="4" w:space="0" w:color="000000"/>
              <w:bottom w:val="single" w:sz="4" w:space="0" w:color="000000"/>
              <w:right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r>
      <w:tr w:rsidR="00E81748" w:rsidRPr="00066ABF" w:rsidTr="00BF0C25">
        <w:tc>
          <w:tcPr>
            <w:tcW w:w="2700"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rPr>
                <w:rFonts w:ascii="Arial" w:hAnsi="Arial" w:cs="Arial"/>
              </w:rPr>
            </w:pPr>
            <w:r w:rsidRPr="00066ABF">
              <w:rPr>
                <w:rFonts w:ascii="Arial" w:hAnsi="Arial" w:cs="Arial"/>
                <w:b/>
                <w:color w:val="000000"/>
                <w:sz w:val="22"/>
                <w:szCs w:val="22"/>
                <w:u w:val="single"/>
                <w:lang w:val="en-GB"/>
              </w:rPr>
              <w:t>Mixtures</w:t>
            </w:r>
            <w:r w:rsidRPr="00066ABF">
              <w:rPr>
                <w:rFonts w:ascii="Arial" w:hAnsi="Arial" w:cs="Arial"/>
                <w:b/>
                <w:sz w:val="22"/>
                <w:szCs w:val="22"/>
                <w:lang w:val="en-GB"/>
              </w:rPr>
              <w:t xml:space="preserve"> </w:t>
            </w:r>
          </w:p>
        </w:tc>
        <w:tc>
          <w:tcPr>
            <w:tcW w:w="2100"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c>
          <w:tcPr>
            <w:tcW w:w="1590"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c>
          <w:tcPr>
            <w:tcW w:w="1020"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c>
          <w:tcPr>
            <w:tcW w:w="1305"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c>
          <w:tcPr>
            <w:tcW w:w="1980"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c>
          <w:tcPr>
            <w:tcW w:w="990"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c>
          <w:tcPr>
            <w:tcW w:w="1275"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c>
          <w:tcPr>
            <w:tcW w:w="990"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c>
          <w:tcPr>
            <w:tcW w:w="1575" w:type="dxa"/>
            <w:tcBorders>
              <w:left w:val="single" w:sz="4" w:space="0" w:color="000000"/>
              <w:bottom w:val="single" w:sz="4" w:space="0" w:color="000000"/>
              <w:right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r>
      <w:tr w:rsidR="00E81748" w:rsidRPr="00066ABF" w:rsidTr="00BF0C25">
        <w:tc>
          <w:tcPr>
            <w:tcW w:w="2700"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rPr>
                <w:rFonts w:ascii="Arial" w:hAnsi="Arial" w:cs="Arial"/>
              </w:rPr>
            </w:pPr>
            <w:r w:rsidRPr="00066ABF">
              <w:rPr>
                <w:rFonts w:ascii="Arial" w:hAnsi="Arial" w:cs="Arial"/>
                <w:b/>
                <w:color w:val="000000"/>
                <w:sz w:val="22"/>
                <w:szCs w:val="22"/>
                <w:u w:val="single"/>
                <w:lang w:val="en-GB"/>
              </w:rPr>
              <w:t>Contamination</w:t>
            </w:r>
            <w:r w:rsidRPr="00066ABF">
              <w:rPr>
                <w:rFonts w:ascii="Arial" w:hAnsi="Arial" w:cs="Arial"/>
                <w:b/>
                <w:sz w:val="22"/>
                <w:szCs w:val="22"/>
                <w:lang w:val="en-GB"/>
              </w:rPr>
              <w:t>/</w:t>
            </w:r>
          </w:p>
          <w:p w:rsidR="00E81748" w:rsidRPr="00066ABF" w:rsidRDefault="00E81748" w:rsidP="00C27842">
            <w:pPr>
              <w:pStyle w:val="Contenudetableau"/>
              <w:spacing w:line="360" w:lineRule="auto"/>
              <w:rPr>
                <w:rFonts w:ascii="Arial" w:hAnsi="Arial" w:cs="Arial"/>
              </w:rPr>
            </w:pPr>
            <w:r w:rsidRPr="00066ABF">
              <w:rPr>
                <w:rFonts w:ascii="Arial" w:hAnsi="Arial" w:cs="Arial"/>
                <w:b/>
                <w:sz w:val="22"/>
                <w:szCs w:val="22"/>
                <w:lang w:val="en-GB"/>
              </w:rPr>
              <w:t>Carry-over/Crosstalk</w:t>
            </w:r>
          </w:p>
        </w:tc>
        <w:tc>
          <w:tcPr>
            <w:tcW w:w="2100"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c>
          <w:tcPr>
            <w:tcW w:w="1590"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c>
          <w:tcPr>
            <w:tcW w:w="1020"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c>
          <w:tcPr>
            <w:tcW w:w="1305"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c>
          <w:tcPr>
            <w:tcW w:w="1980"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c>
          <w:tcPr>
            <w:tcW w:w="990"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c>
          <w:tcPr>
            <w:tcW w:w="1275"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c>
          <w:tcPr>
            <w:tcW w:w="990" w:type="dxa"/>
            <w:tcBorders>
              <w:left w:val="single" w:sz="4" w:space="0" w:color="000000"/>
              <w:bottom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c>
          <w:tcPr>
            <w:tcW w:w="1575" w:type="dxa"/>
            <w:tcBorders>
              <w:left w:val="single" w:sz="4" w:space="0" w:color="000000"/>
              <w:bottom w:val="single" w:sz="4" w:space="0" w:color="000000"/>
              <w:right w:val="single" w:sz="4" w:space="0" w:color="000000"/>
            </w:tcBorders>
            <w:shd w:val="clear" w:color="auto" w:fill="auto"/>
            <w:vAlign w:val="center"/>
          </w:tcPr>
          <w:p w:rsidR="00E81748" w:rsidRPr="00066ABF" w:rsidRDefault="00E81748" w:rsidP="00C27842">
            <w:pPr>
              <w:pStyle w:val="Contenudetableau"/>
              <w:spacing w:line="360" w:lineRule="auto"/>
              <w:jc w:val="center"/>
              <w:rPr>
                <w:rFonts w:ascii="Arial" w:hAnsi="Arial" w:cs="Arial"/>
              </w:rPr>
            </w:pPr>
            <w:r w:rsidRPr="00066ABF">
              <w:rPr>
                <w:rFonts w:ascii="Arial" w:eastAsia="Wingdings" w:hAnsi="Arial" w:cs="Arial"/>
                <w:lang w:val="en-GB"/>
              </w:rPr>
              <w:t>-</w:t>
            </w:r>
          </w:p>
        </w:tc>
      </w:tr>
    </w:tbl>
    <w:p w:rsidR="00E81748" w:rsidRPr="00066ABF" w:rsidRDefault="00E81748" w:rsidP="0035054F">
      <w:pPr>
        <w:rPr>
          <w:rFonts w:ascii="Arial" w:hAnsi="Arial" w:cs="Arial"/>
        </w:rPr>
        <w:sectPr w:rsidR="00E81748" w:rsidRPr="00066ABF" w:rsidSect="0035054F">
          <w:headerReference w:type="default" r:id="rId11"/>
          <w:footerReference w:type="default" r:id="rId12"/>
          <w:pgSz w:w="16838" w:h="11906" w:orient="landscape"/>
          <w:pgMar w:top="1894" w:right="851" w:bottom="1275" w:left="301" w:header="568" w:footer="289" w:gutter="0"/>
          <w:cols w:space="720"/>
          <w:docGrid w:linePitch="272"/>
        </w:sectPr>
      </w:pPr>
    </w:p>
    <w:p w:rsidR="00E81748" w:rsidRPr="0035054F" w:rsidRDefault="00E81748" w:rsidP="0035054F">
      <w:pPr>
        <w:pStyle w:val="Heading2"/>
        <w:numPr>
          <w:ilvl w:val="1"/>
          <w:numId w:val="4"/>
        </w:numPr>
        <w:spacing w:line="240" w:lineRule="auto"/>
        <w:ind w:left="426" w:hanging="426"/>
        <w:rPr>
          <w:rFonts w:ascii="Arial" w:hAnsi="Arial" w:cs="Arial"/>
          <w:b w:val="0"/>
          <w:sz w:val="24"/>
          <w:szCs w:val="24"/>
          <w:u w:val="single"/>
        </w:rPr>
      </w:pPr>
      <w:bookmarkStart w:id="10" w:name="_Toc125386728"/>
      <w:r w:rsidRPr="0035054F">
        <w:rPr>
          <w:rFonts w:ascii="Arial" w:hAnsi="Arial" w:cs="Arial"/>
          <w:b w:val="0"/>
          <w:sz w:val="24"/>
          <w:szCs w:val="24"/>
          <w:u w:val="single"/>
        </w:rPr>
        <w:lastRenderedPageBreak/>
        <w:t xml:space="preserve">DNA </w:t>
      </w:r>
      <w:r w:rsidR="00CB1BCA" w:rsidRPr="0035054F">
        <w:rPr>
          <w:rFonts w:ascii="Arial" w:hAnsi="Arial" w:cs="Arial"/>
          <w:b w:val="0"/>
          <w:sz w:val="24"/>
          <w:szCs w:val="24"/>
          <w:u w:val="single"/>
        </w:rPr>
        <w:t>E</w:t>
      </w:r>
      <w:r w:rsidRPr="0035054F">
        <w:rPr>
          <w:rFonts w:ascii="Arial" w:hAnsi="Arial" w:cs="Arial"/>
          <w:b w:val="0"/>
          <w:sz w:val="24"/>
          <w:szCs w:val="24"/>
          <w:u w:val="single"/>
        </w:rPr>
        <w:t xml:space="preserve">xtraction and </w:t>
      </w:r>
      <w:r w:rsidR="00CB1BCA" w:rsidRPr="0035054F">
        <w:rPr>
          <w:rFonts w:ascii="Arial" w:hAnsi="Arial" w:cs="Arial"/>
          <w:b w:val="0"/>
          <w:sz w:val="24"/>
          <w:szCs w:val="24"/>
          <w:u w:val="single"/>
        </w:rPr>
        <w:t>P</w:t>
      </w:r>
      <w:r w:rsidRPr="0035054F">
        <w:rPr>
          <w:rFonts w:ascii="Arial" w:hAnsi="Arial" w:cs="Arial"/>
          <w:b w:val="0"/>
          <w:sz w:val="24"/>
          <w:szCs w:val="24"/>
          <w:u w:val="single"/>
        </w:rPr>
        <w:t>urification</w:t>
      </w:r>
      <w:bookmarkEnd w:id="10"/>
    </w:p>
    <w:p w:rsidR="00E81748" w:rsidRPr="00C45C63" w:rsidRDefault="00E81748">
      <w:pPr>
        <w:ind w:left="720"/>
        <w:jc w:val="both"/>
        <w:rPr>
          <w:rFonts w:ascii="Arial" w:hAnsi="Arial" w:cs="Arial"/>
          <w:sz w:val="22"/>
          <w:szCs w:val="22"/>
          <w:u w:val="single"/>
        </w:rPr>
      </w:pPr>
    </w:p>
    <w:p w:rsidR="00E81748" w:rsidRPr="00C45C63" w:rsidRDefault="00E81748">
      <w:pPr>
        <w:jc w:val="both"/>
        <w:rPr>
          <w:rFonts w:ascii="Arial" w:hAnsi="Arial" w:cs="Arial"/>
          <w:sz w:val="22"/>
          <w:szCs w:val="22"/>
        </w:rPr>
      </w:pPr>
      <w:r w:rsidRPr="00C45C63">
        <w:rPr>
          <w:rFonts w:ascii="Arial" w:hAnsi="Arial" w:cs="Arial"/>
          <w:sz w:val="22"/>
          <w:szCs w:val="22"/>
        </w:rPr>
        <w:t>The following performance characteristics should be evaluated /</w:t>
      </w:r>
      <w:r w:rsidR="009D0CB6" w:rsidRPr="00C45C63">
        <w:rPr>
          <w:rFonts w:ascii="Arial" w:hAnsi="Arial" w:cs="Arial"/>
          <w:sz w:val="22"/>
          <w:szCs w:val="22"/>
        </w:rPr>
        <w:t>determined:</w:t>
      </w:r>
      <w:r w:rsidRPr="00C45C63">
        <w:rPr>
          <w:rFonts w:ascii="Arial" w:hAnsi="Arial" w:cs="Arial"/>
          <w:sz w:val="22"/>
          <w:szCs w:val="22"/>
        </w:rPr>
        <w:t xml:space="preserve"> </w:t>
      </w:r>
    </w:p>
    <w:p w:rsidR="00E81748" w:rsidRPr="00C45C63" w:rsidRDefault="00E81748">
      <w:pPr>
        <w:jc w:val="both"/>
        <w:rPr>
          <w:rFonts w:ascii="Arial" w:hAnsi="Arial" w:cs="Arial"/>
          <w:sz w:val="22"/>
          <w:szCs w:val="22"/>
        </w:rPr>
      </w:pPr>
    </w:p>
    <w:p w:rsidR="00E81748" w:rsidRPr="00C45C63" w:rsidRDefault="00E81748">
      <w:pPr>
        <w:jc w:val="both"/>
        <w:rPr>
          <w:rFonts w:ascii="Arial" w:hAnsi="Arial" w:cs="Arial"/>
          <w:sz w:val="22"/>
          <w:szCs w:val="22"/>
        </w:rPr>
      </w:pPr>
      <w:r w:rsidRPr="00C45C63">
        <w:rPr>
          <w:rFonts w:ascii="Arial" w:hAnsi="Arial" w:cs="Arial"/>
          <w:bCs/>
          <w:sz w:val="22"/>
          <w:szCs w:val="22"/>
        </w:rPr>
        <w:t xml:space="preserve">DNA </w:t>
      </w:r>
      <w:r w:rsidRPr="00C45C63">
        <w:rPr>
          <w:rFonts w:ascii="Arial" w:hAnsi="Arial" w:cs="Arial"/>
          <w:bCs/>
          <w:color w:val="000000"/>
          <w:sz w:val="22"/>
          <w:szCs w:val="22"/>
        </w:rPr>
        <w:t>recovery</w:t>
      </w:r>
      <w:r w:rsidRPr="00C45C63">
        <w:rPr>
          <w:rFonts w:ascii="Arial" w:hAnsi="Arial" w:cs="Arial"/>
          <w:sz w:val="22"/>
          <w:szCs w:val="22"/>
        </w:rPr>
        <w:t xml:space="preserve"> for a DNA extraction method should be evaluated by applying relevant cell type(s)/biological material(s) of known source/ origin (blood, semen, saliva…). This can be done with a dilution series of cells. When validating a differential lysis method,</w:t>
      </w:r>
      <w:r w:rsidRPr="00C45C63">
        <w:rPr>
          <w:rFonts w:ascii="Arial" w:hAnsi="Arial" w:cs="Arial"/>
          <w:bCs/>
          <w:sz w:val="22"/>
          <w:szCs w:val="22"/>
        </w:rPr>
        <w:t xml:space="preserve"> </w:t>
      </w:r>
      <w:r w:rsidRPr="00C45C63">
        <w:rPr>
          <w:rFonts w:ascii="Arial" w:hAnsi="Arial" w:cs="Arial"/>
          <w:bCs/>
          <w:color w:val="000000"/>
          <w:sz w:val="22"/>
          <w:szCs w:val="22"/>
        </w:rPr>
        <w:t>mixtures</w:t>
      </w:r>
      <w:r w:rsidRPr="00C45C63">
        <w:rPr>
          <w:rFonts w:ascii="Arial" w:hAnsi="Arial" w:cs="Arial"/>
          <w:sz w:val="22"/>
          <w:szCs w:val="22"/>
        </w:rPr>
        <w:t xml:space="preserve"> of relevant cell types and </w:t>
      </w:r>
      <w:r w:rsidRPr="00C45C63">
        <w:rPr>
          <w:rFonts w:ascii="Arial" w:hAnsi="Arial" w:cs="Arial"/>
          <w:bCs/>
          <w:color w:val="000000"/>
          <w:sz w:val="22"/>
          <w:szCs w:val="22"/>
        </w:rPr>
        <w:t>mixtures</w:t>
      </w:r>
      <w:r w:rsidRPr="00C45C63">
        <w:rPr>
          <w:rFonts w:ascii="Arial" w:hAnsi="Arial" w:cs="Arial"/>
          <w:sz w:val="22"/>
          <w:szCs w:val="22"/>
        </w:rPr>
        <w:t xml:space="preserve"> ratios should be included. </w:t>
      </w:r>
    </w:p>
    <w:p w:rsidR="00E81748" w:rsidRPr="00C45C63" w:rsidRDefault="00E81748">
      <w:pPr>
        <w:jc w:val="both"/>
        <w:rPr>
          <w:rFonts w:ascii="Arial" w:hAnsi="Arial" w:cs="Arial"/>
          <w:sz w:val="22"/>
          <w:szCs w:val="22"/>
        </w:rPr>
      </w:pPr>
    </w:p>
    <w:p w:rsidR="00E81748" w:rsidRPr="00C45C63" w:rsidRDefault="00E81748">
      <w:pPr>
        <w:jc w:val="both"/>
        <w:rPr>
          <w:rFonts w:ascii="Arial" w:hAnsi="Arial" w:cs="Arial"/>
          <w:sz w:val="22"/>
          <w:szCs w:val="22"/>
        </w:rPr>
      </w:pPr>
      <w:r w:rsidRPr="00C45C63">
        <w:rPr>
          <w:rFonts w:ascii="Arial" w:hAnsi="Arial" w:cs="Arial"/>
          <w:sz w:val="22"/>
          <w:szCs w:val="22"/>
        </w:rPr>
        <w:t>It is not possible to test all different matrices/substrates that may be found on a crime scene. However, representative</w:t>
      </w:r>
      <w:r w:rsidRPr="00C45C63">
        <w:rPr>
          <w:rFonts w:ascii="Arial" w:hAnsi="Arial" w:cs="Arial"/>
          <w:bCs/>
          <w:sz w:val="22"/>
          <w:szCs w:val="22"/>
        </w:rPr>
        <w:t xml:space="preserve"> matrices/substrates</w:t>
      </w:r>
      <w:r w:rsidRPr="00C45C63">
        <w:rPr>
          <w:rFonts w:ascii="Arial" w:hAnsi="Arial" w:cs="Arial"/>
          <w:sz w:val="22"/>
          <w:szCs w:val="22"/>
        </w:rPr>
        <w:t xml:space="preserve"> should be included in the validation in order to evaluate relevant </w:t>
      </w:r>
      <w:r w:rsidRPr="00C45C63">
        <w:rPr>
          <w:rFonts w:ascii="Arial" w:hAnsi="Arial" w:cs="Arial"/>
          <w:bCs/>
          <w:color w:val="000000"/>
          <w:sz w:val="22"/>
          <w:szCs w:val="22"/>
        </w:rPr>
        <w:t>matrix</w:t>
      </w:r>
      <w:r w:rsidRPr="00C45C63">
        <w:rPr>
          <w:rFonts w:ascii="Arial" w:hAnsi="Arial" w:cs="Arial"/>
          <w:color w:val="000000"/>
          <w:sz w:val="22"/>
          <w:szCs w:val="22"/>
        </w:rPr>
        <w:t xml:space="preserve"> </w:t>
      </w:r>
      <w:r w:rsidRPr="00C45C63">
        <w:rPr>
          <w:rFonts w:ascii="Arial" w:hAnsi="Arial" w:cs="Arial"/>
          <w:bCs/>
          <w:color w:val="000000"/>
          <w:sz w:val="22"/>
          <w:szCs w:val="22"/>
        </w:rPr>
        <w:t>effects</w:t>
      </w:r>
      <w:r w:rsidRPr="00C45C63">
        <w:rPr>
          <w:rFonts w:ascii="Arial" w:hAnsi="Arial" w:cs="Arial"/>
          <w:sz w:val="22"/>
          <w:szCs w:val="22"/>
        </w:rPr>
        <w:t xml:space="preserve"> including PCR inhibition. </w:t>
      </w:r>
    </w:p>
    <w:p w:rsidR="00E81748" w:rsidRPr="00C45C63" w:rsidRDefault="00E81748">
      <w:pPr>
        <w:jc w:val="both"/>
        <w:rPr>
          <w:rFonts w:ascii="Arial" w:hAnsi="Arial" w:cs="Arial"/>
          <w:sz w:val="22"/>
          <w:szCs w:val="22"/>
        </w:rPr>
      </w:pPr>
    </w:p>
    <w:p w:rsidR="00E81748" w:rsidRPr="00C45C63" w:rsidRDefault="00E81748">
      <w:pPr>
        <w:jc w:val="both"/>
        <w:rPr>
          <w:rFonts w:ascii="Arial" w:hAnsi="Arial" w:cs="Arial"/>
          <w:sz w:val="22"/>
          <w:szCs w:val="22"/>
        </w:rPr>
      </w:pPr>
      <w:r w:rsidRPr="00C45C63">
        <w:rPr>
          <w:rFonts w:ascii="Arial" w:hAnsi="Arial" w:cs="Arial"/>
          <w:bCs/>
          <w:color w:val="000000"/>
          <w:sz w:val="22"/>
          <w:szCs w:val="22"/>
        </w:rPr>
        <w:t>Repeatability</w:t>
      </w:r>
      <w:r w:rsidRPr="00C45C63">
        <w:rPr>
          <w:rFonts w:ascii="Arial" w:hAnsi="Arial" w:cs="Arial"/>
          <w:sz w:val="22"/>
          <w:szCs w:val="22"/>
        </w:rPr>
        <w:t xml:space="preserve">, one operator performs DNA extraction on replicates from the same sample. For </w:t>
      </w:r>
      <w:r w:rsidRPr="00C45C63">
        <w:rPr>
          <w:rFonts w:ascii="Arial" w:hAnsi="Arial" w:cs="Arial"/>
          <w:color w:val="000000"/>
          <w:sz w:val="22"/>
          <w:szCs w:val="22"/>
        </w:rPr>
        <w:t>reproducibility</w:t>
      </w:r>
      <w:r w:rsidRPr="00C45C63">
        <w:rPr>
          <w:rFonts w:ascii="Arial" w:hAnsi="Arial" w:cs="Arial"/>
          <w:sz w:val="22"/>
          <w:szCs w:val="22"/>
        </w:rPr>
        <w:t xml:space="preserve">, DNA extraction is e.g. performed by another operator or by the same operator on a different instrument or same instrument over a period of time. In these experiments replicates from the same samples as applied in the </w:t>
      </w:r>
      <w:r w:rsidRPr="00C45C63">
        <w:rPr>
          <w:rFonts w:ascii="Arial" w:hAnsi="Arial" w:cs="Arial"/>
          <w:color w:val="000000"/>
          <w:sz w:val="22"/>
          <w:szCs w:val="22"/>
        </w:rPr>
        <w:t>repeatability</w:t>
      </w:r>
      <w:r w:rsidRPr="00C45C63">
        <w:rPr>
          <w:rFonts w:ascii="Arial" w:hAnsi="Arial" w:cs="Arial"/>
          <w:sz w:val="22"/>
          <w:szCs w:val="22"/>
        </w:rPr>
        <w:t xml:space="preserve"> test can be used.  </w:t>
      </w:r>
    </w:p>
    <w:p w:rsidR="00E81748" w:rsidRPr="00C45C63" w:rsidRDefault="00E81748">
      <w:pPr>
        <w:jc w:val="both"/>
        <w:rPr>
          <w:rFonts w:ascii="Arial" w:hAnsi="Arial" w:cs="Arial"/>
          <w:sz w:val="22"/>
          <w:szCs w:val="22"/>
        </w:rPr>
      </w:pPr>
    </w:p>
    <w:p w:rsidR="00E81748" w:rsidRPr="00C45C63" w:rsidRDefault="00E81748">
      <w:pPr>
        <w:jc w:val="both"/>
        <w:rPr>
          <w:rFonts w:ascii="Arial" w:hAnsi="Arial" w:cs="Arial"/>
          <w:sz w:val="22"/>
          <w:szCs w:val="22"/>
        </w:rPr>
      </w:pPr>
      <w:r w:rsidRPr="00C45C63">
        <w:rPr>
          <w:rFonts w:ascii="Arial" w:hAnsi="Arial" w:cs="Arial"/>
          <w:bCs/>
          <w:color w:val="000000"/>
          <w:sz w:val="22"/>
          <w:szCs w:val="22"/>
        </w:rPr>
        <w:t>Ruggedness</w:t>
      </w:r>
      <w:r w:rsidRPr="00C45C63">
        <w:rPr>
          <w:rFonts w:ascii="Arial" w:hAnsi="Arial" w:cs="Arial"/>
          <w:sz w:val="22"/>
          <w:szCs w:val="22"/>
        </w:rPr>
        <w:t xml:space="preserve"> can be evaluated if deemed relevant, e.g. if a method makes use of time intervals for incubation or to evaluate stability of the DNA extracts.  </w:t>
      </w:r>
    </w:p>
    <w:p w:rsidR="00E81748" w:rsidRPr="00C45C63" w:rsidRDefault="00E81748">
      <w:pPr>
        <w:jc w:val="both"/>
        <w:rPr>
          <w:rFonts w:ascii="Arial" w:hAnsi="Arial" w:cs="Arial"/>
          <w:sz w:val="22"/>
          <w:szCs w:val="22"/>
        </w:rPr>
      </w:pPr>
    </w:p>
    <w:p w:rsidR="00E81748" w:rsidRPr="00C45C63" w:rsidRDefault="00E81748">
      <w:pPr>
        <w:jc w:val="both"/>
        <w:rPr>
          <w:rFonts w:ascii="Arial" w:hAnsi="Arial" w:cs="Arial"/>
          <w:sz w:val="22"/>
          <w:szCs w:val="22"/>
        </w:rPr>
      </w:pPr>
      <w:r w:rsidRPr="00C45C63">
        <w:rPr>
          <w:rFonts w:ascii="Arial" w:hAnsi="Arial" w:cs="Arial"/>
          <w:bCs/>
          <w:color w:val="000000"/>
          <w:sz w:val="22"/>
          <w:szCs w:val="22"/>
        </w:rPr>
        <w:t>Contamination</w:t>
      </w:r>
      <w:r w:rsidRPr="00C45C63">
        <w:rPr>
          <w:rFonts w:ascii="Arial" w:hAnsi="Arial" w:cs="Arial"/>
          <w:sz w:val="22"/>
          <w:szCs w:val="22"/>
        </w:rPr>
        <w:t xml:space="preserve"> should be evaluated using reagent blanks in the experimental design. Samples with known genotypes can also be used when evaluating </w:t>
      </w:r>
      <w:r w:rsidRPr="00C45C63">
        <w:rPr>
          <w:rFonts w:ascii="Arial" w:hAnsi="Arial" w:cs="Arial"/>
          <w:color w:val="000000"/>
          <w:sz w:val="22"/>
          <w:szCs w:val="22"/>
        </w:rPr>
        <w:t>contamination</w:t>
      </w:r>
      <w:r w:rsidRPr="00C45C63">
        <w:rPr>
          <w:rFonts w:ascii="Arial" w:hAnsi="Arial" w:cs="Arial"/>
          <w:sz w:val="22"/>
          <w:szCs w:val="22"/>
        </w:rPr>
        <w:t>.</w:t>
      </w:r>
    </w:p>
    <w:p w:rsidR="00E81748" w:rsidRPr="00C45C63" w:rsidRDefault="00E81748">
      <w:pPr>
        <w:jc w:val="both"/>
        <w:rPr>
          <w:rFonts w:ascii="Arial" w:hAnsi="Arial" w:cs="Arial"/>
          <w:sz w:val="22"/>
          <w:szCs w:val="22"/>
        </w:rPr>
      </w:pPr>
    </w:p>
    <w:p w:rsidR="00E81748" w:rsidRPr="00C45C63" w:rsidRDefault="00E81748">
      <w:pPr>
        <w:jc w:val="both"/>
        <w:rPr>
          <w:rFonts w:ascii="Arial" w:hAnsi="Arial" w:cs="Arial"/>
          <w:sz w:val="22"/>
          <w:szCs w:val="22"/>
        </w:rPr>
      </w:pPr>
      <w:r w:rsidRPr="00C45C63">
        <w:rPr>
          <w:rFonts w:ascii="Arial" w:hAnsi="Arial" w:cs="Arial"/>
          <w:sz w:val="22"/>
          <w:szCs w:val="22"/>
        </w:rPr>
        <w:t xml:space="preserve">If possible, the performance of the new extraction method </w:t>
      </w:r>
      <w:r w:rsidR="00BF2B52" w:rsidRPr="00C45C63">
        <w:rPr>
          <w:rFonts w:ascii="Arial" w:hAnsi="Arial" w:cs="Arial"/>
          <w:sz w:val="22"/>
          <w:szCs w:val="22"/>
        </w:rPr>
        <w:t xml:space="preserve">may </w:t>
      </w:r>
      <w:r w:rsidRPr="00C45C63">
        <w:rPr>
          <w:rFonts w:ascii="Arial" w:hAnsi="Arial" w:cs="Arial"/>
          <w:sz w:val="22"/>
          <w:szCs w:val="22"/>
        </w:rPr>
        <w:t xml:space="preserve">be compared to the method already in use in the facility. For example, the quality of the STR profile </w:t>
      </w:r>
      <w:r w:rsidR="00BF2B52" w:rsidRPr="00C45C63">
        <w:rPr>
          <w:rFonts w:ascii="Arial" w:hAnsi="Arial" w:cs="Arial"/>
          <w:sz w:val="22"/>
          <w:szCs w:val="22"/>
        </w:rPr>
        <w:t xml:space="preserve">may </w:t>
      </w:r>
      <w:r w:rsidRPr="00C45C63">
        <w:rPr>
          <w:rFonts w:ascii="Arial" w:hAnsi="Arial" w:cs="Arial"/>
          <w:sz w:val="22"/>
          <w:szCs w:val="22"/>
        </w:rPr>
        <w:t>be evaluated.</w:t>
      </w:r>
    </w:p>
    <w:p w:rsidR="00E81748" w:rsidRPr="00C45C63" w:rsidRDefault="00E81748">
      <w:pPr>
        <w:jc w:val="both"/>
        <w:rPr>
          <w:rFonts w:ascii="Arial" w:hAnsi="Arial" w:cs="Arial"/>
          <w:b/>
          <w:sz w:val="22"/>
          <w:szCs w:val="22"/>
        </w:rPr>
      </w:pPr>
    </w:p>
    <w:p w:rsidR="00E81748" w:rsidRPr="0035054F" w:rsidRDefault="00E81748" w:rsidP="0035054F">
      <w:pPr>
        <w:pStyle w:val="Heading2"/>
        <w:numPr>
          <w:ilvl w:val="1"/>
          <w:numId w:val="4"/>
        </w:numPr>
        <w:spacing w:line="240" w:lineRule="auto"/>
        <w:ind w:left="426" w:hanging="426"/>
        <w:rPr>
          <w:rFonts w:ascii="Arial" w:hAnsi="Arial" w:cs="Arial"/>
          <w:b w:val="0"/>
          <w:sz w:val="24"/>
          <w:szCs w:val="24"/>
          <w:u w:val="single"/>
        </w:rPr>
      </w:pPr>
      <w:bookmarkStart w:id="11" w:name="_Toc125386729"/>
      <w:r w:rsidRPr="0035054F">
        <w:rPr>
          <w:rFonts w:ascii="Arial" w:hAnsi="Arial" w:cs="Arial"/>
          <w:b w:val="0"/>
          <w:sz w:val="24"/>
          <w:szCs w:val="24"/>
          <w:u w:val="single"/>
        </w:rPr>
        <w:t xml:space="preserve">Quantification </w:t>
      </w:r>
      <w:r w:rsidR="00CB1BCA" w:rsidRPr="0035054F">
        <w:rPr>
          <w:rFonts w:ascii="Arial" w:hAnsi="Arial" w:cs="Arial"/>
          <w:b w:val="0"/>
          <w:sz w:val="24"/>
          <w:szCs w:val="24"/>
          <w:u w:val="single"/>
        </w:rPr>
        <w:t>K</w:t>
      </w:r>
      <w:r w:rsidRPr="0035054F">
        <w:rPr>
          <w:rFonts w:ascii="Arial" w:hAnsi="Arial" w:cs="Arial"/>
          <w:b w:val="0"/>
          <w:sz w:val="24"/>
          <w:szCs w:val="24"/>
          <w:u w:val="single"/>
        </w:rPr>
        <w:t>it</w:t>
      </w:r>
      <w:bookmarkEnd w:id="11"/>
    </w:p>
    <w:p w:rsidR="00E81748" w:rsidRPr="00C45C63" w:rsidRDefault="00E81748">
      <w:pPr>
        <w:ind w:left="720"/>
        <w:jc w:val="both"/>
        <w:rPr>
          <w:rFonts w:ascii="Arial" w:hAnsi="Arial" w:cs="Arial"/>
          <w:sz w:val="22"/>
          <w:szCs w:val="22"/>
          <w:u w:val="single"/>
        </w:rPr>
      </w:pPr>
    </w:p>
    <w:p w:rsidR="00E81748" w:rsidRPr="00C45C63" w:rsidRDefault="00E81748">
      <w:pPr>
        <w:jc w:val="both"/>
        <w:rPr>
          <w:rFonts w:ascii="Arial" w:hAnsi="Arial" w:cs="Arial"/>
          <w:sz w:val="22"/>
          <w:szCs w:val="22"/>
        </w:rPr>
      </w:pPr>
      <w:r w:rsidRPr="00C45C63">
        <w:rPr>
          <w:rFonts w:ascii="Arial" w:hAnsi="Arial" w:cs="Arial"/>
          <w:sz w:val="22"/>
          <w:szCs w:val="22"/>
        </w:rPr>
        <w:t>The following performance characteristics should be evaluated /</w:t>
      </w:r>
      <w:r w:rsidR="00772770" w:rsidRPr="00C45C63">
        <w:rPr>
          <w:rFonts w:ascii="Arial" w:hAnsi="Arial" w:cs="Arial"/>
          <w:sz w:val="22"/>
          <w:szCs w:val="22"/>
        </w:rPr>
        <w:t>determined:</w:t>
      </w:r>
      <w:r w:rsidRPr="00C45C63">
        <w:rPr>
          <w:rFonts w:ascii="Arial" w:hAnsi="Arial" w:cs="Arial"/>
          <w:sz w:val="22"/>
          <w:szCs w:val="22"/>
        </w:rPr>
        <w:t xml:space="preserve"> </w:t>
      </w:r>
    </w:p>
    <w:p w:rsidR="00E81748" w:rsidRPr="00C45C63" w:rsidRDefault="00E81748">
      <w:pPr>
        <w:jc w:val="both"/>
        <w:rPr>
          <w:rFonts w:ascii="Arial" w:hAnsi="Arial" w:cs="Arial"/>
          <w:sz w:val="22"/>
          <w:szCs w:val="22"/>
        </w:rPr>
      </w:pPr>
    </w:p>
    <w:p w:rsidR="00E81748" w:rsidRPr="00C45C63" w:rsidRDefault="00E81748">
      <w:pPr>
        <w:jc w:val="both"/>
        <w:rPr>
          <w:rFonts w:ascii="Arial" w:hAnsi="Arial" w:cs="Arial"/>
          <w:sz w:val="22"/>
          <w:szCs w:val="22"/>
        </w:rPr>
      </w:pPr>
      <w:r w:rsidRPr="00C45C63">
        <w:rPr>
          <w:rFonts w:ascii="Arial" w:hAnsi="Arial" w:cs="Arial"/>
          <w:bCs/>
          <w:color w:val="000000"/>
          <w:sz w:val="22"/>
          <w:szCs w:val="22"/>
        </w:rPr>
        <w:t>LOD</w:t>
      </w:r>
      <w:r w:rsidRPr="00C45C63">
        <w:rPr>
          <w:rFonts w:ascii="Arial" w:hAnsi="Arial" w:cs="Arial"/>
          <w:bCs/>
          <w:sz w:val="22"/>
          <w:szCs w:val="22"/>
        </w:rPr>
        <w:t xml:space="preserve">, </w:t>
      </w:r>
      <w:r w:rsidRPr="00C45C63">
        <w:rPr>
          <w:rFonts w:ascii="Arial" w:hAnsi="Arial" w:cs="Arial"/>
          <w:bCs/>
          <w:color w:val="000000"/>
          <w:sz w:val="22"/>
          <w:szCs w:val="22"/>
        </w:rPr>
        <w:t>LOQ</w:t>
      </w:r>
      <w:r w:rsidRPr="00C45C63">
        <w:rPr>
          <w:rFonts w:ascii="Arial" w:hAnsi="Arial" w:cs="Arial"/>
          <w:bCs/>
          <w:sz w:val="22"/>
          <w:szCs w:val="22"/>
        </w:rPr>
        <w:t xml:space="preserve"> </w:t>
      </w:r>
      <w:r w:rsidRPr="00C45C63">
        <w:rPr>
          <w:rFonts w:ascii="Arial" w:hAnsi="Arial" w:cs="Arial"/>
          <w:sz w:val="22"/>
          <w:szCs w:val="22"/>
        </w:rPr>
        <w:t xml:space="preserve">and </w:t>
      </w:r>
      <w:r w:rsidRPr="00C45C63">
        <w:rPr>
          <w:rFonts w:ascii="Arial" w:hAnsi="Arial" w:cs="Arial"/>
          <w:color w:val="000000"/>
          <w:sz w:val="22"/>
          <w:szCs w:val="22"/>
        </w:rPr>
        <w:t>working range</w:t>
      </w:r>
      <w:r w:rsidRPr="00C45C63">
        <w:rPr>
          <w:rFonts w:ascii="Arial" w:hAnsi="Arial" w:cs="Arial"/>
          <w:sz w:val="22"/>
          <w:szCs w:val="22"/>
        </w:rPr>
        <w:t xml:space="preserve"> should be determined using a range of DNA quantities in </w:t>
      </w:r>
      <w:r w:rsidRPr="00C45C63">
        <w:rPr>
          <w:rFonts w:ascii="Arial" w:hAnsi="Arial" w:cs="Arial"/>
          <w:sz w:val="22"/>
          <w:szCs w:val="22"/>
          <w:lang w:val="en-US"/>
        </w:rPr>
        <w:t>replicates</w:t>
      </w:r>
      <w:r w:rsidRPr="00C45C63">
        <w:rPr>
          <w:rFonts w:ascii="Arial" w:hAnsi="Arial" w:cs="Arial"/>
          <w:sz w:val="22"/>
          <w:szCs w:val="22"/>
        </w:rPr>
        <w:t xml:space="preserve">. </w:t>
      </w:r>
    </w:p>
    <w:p w:rsidR="00E81748" w:rsidRPr="00C45C63" w:rsidRDefault="00E81748">
      <w:pPr>
        <w:jc w:val="both"/>
        <w:rPr>
          <w:rFonts w:ascii="Arial" w:hAnsi="Arial" w:cs="Arial"/>
          <w:sz w:val="22"/>
          <w:szCs w:val="22"/>
        </w:rPr>
      </w:pPr>
    </w:p>
    <w:p w:rsidR="00E81748" w:rsidRPr="00C45C63" w:rsidRDefault="00E81748">
      <w:pPr>
        <w:jc w:val="both"/>
        <w:rPr>
          <w:rFonts w:ascii="Arial" w:hAnsi="Arial" w:cs="Arial"/>
          <w:sz w:val="22"/>
          <w:szCs w:val="22"/>
        </w:rPr>
      </w:pPr>
      <w:r w:rsidRPr="00C45C63">
        <w:rPr>
          <w:rFonts w:ascii="Arial" w:hAnsi="Arial" w:cs="Arial"/>
          <w:bCs/>
          <w:color w:val="000000"/>
          <w:sz w:val="22"/>
          <w:szCs w:val="22"/>
        </w:rPr>
        <w:t>Matrix effects</w:t>
      </w:r>
      <w:r w:rsidRPr="00C45C63">
        <w:rPr>
          <w:rFonts w:ascii="Arial" w:hAnsi="Arial" w:cs="Arial"/>
          <w:sz w:val="22"/>
          <w:szCs w:val="22"/>
        </w:rPr>
        <w:t xml:space="preserve"> should be evaluated using DNA extracted from different matrices and biological material. The correlation between DNA concentrations and DNA profiling results should be evaluated. </w:t>
      </w:r>
    </w:p>
    <w:p w:rsidR="00E81748" w:rsidRPr="00C45C63" w:rsidRDefault="00E81748">
      <w:pPr>
        <w:jc w:val="both"/>
        <w:rPr>
          <w:rFonts w:ascii="Arial" w:hAnsi="Arial" w:cs="Arial"/>
          <w:sz w:val="22"/>
          <w:szCs w:val="22"/>
        </w:rPr>
      </w:pPr>
    </w:p>
    <w:p w:rsidR="00E81748" w:rsidRPr="00C45C63" w:rsidRDefault="00E81748">
      <w:pPr>
        <w:jc w:val="both"/>
        <w:rPr>
          <w:rFonts w:ascii="Arial" w:hAnsi="Arial" w:cs="Arial"/>
          <w:sz w:val="22"/>
          <w:szCs w:val="22"/>
        </w:rPr>
      </w:pPr>
      <w:r w:rsidRPr="00C45C63">
        <w:rPr>
          <w:rFonts w:ascii="Arial" w:hAnsi="Arial" w:cs="Arial"/>
          <w:bCs/>
          <w:color w:val="000000"/>
          <w:sz w:val="22"/>
          <w:szCs w:val="22"/>
        </w:rPr>
        <w:t>Trueness</w:t>
      </w:r>
      <w:r w:rsidRPr="00C45C63">
        <w:rPr>
          <w:rFonts w:ascii="Arial" w:hAnsi="Arial" w:cs="Arial"/>
          <w:sz w:val="22"/>
          <w:szCs w:val="22"/>
        </w:rPr>
        <w:t xml:space="preserve"> can be evaluated comparing the results from the kit to a reference value (e.g. DNA reference material or a DNA of known concentration commercially provided and verified), giving information regarding the method </w:t>
      </w:r>
      <w:r w:rsidRPr="00C45C63">
        <w:rPr>
          <w:rFonts w:ascii="Arial" w:hAnsi="Arial" w:cs="Arial"/>
          <w:color w:val="000000"/>
          <w:sz w:val="22"/>
          <w:szCs w:val="22"/>
        </w:rPr>
        <w:t>bias</w:t>
      </w:r>
      <w:r w:rsidRPr="00C45C63">
        <w:rPr>
          <w:rFonts w:ascii="Arial" w:hAnsi="Arial" w:cs="Arial"/>
          <w:sz w:val="22"/>
          <w:szCs w:val="22"/>
        </w:rPr>
        <w:t>.</w:t>
      </w:r>
    </w:p>
    <w:p w:rsidR="00E81748" w:rsidRPr="00C45C63" w:rsidRDefault="00E81748">
      <w:pPr>
        <w:jc w:val="both"/>
        <w:rPr>
          <w:rFonts w:ascii="Arial" w:hAnsi="Arial" w:cs="Arial"/>
          <w:sz w:val="22"/>
          <w:szCs w:val="22"/>
        </w:rPr>
      </w:pPr>
    </w:p>
    <w:p w:rsidR="00E81748" w:rsidRPr="00C45C63" w:rsidRDefault="00E81748">
      <w:pPr>
        <w:jc w:val="both"/>
        <w:rPr>
          <w:rFonts w:ascii="Arial" w:hAnsi="Arial" w:cs="Arial"/>
          <w:sz w:val="22"/>
          <w:szCs w:val="22"/>
        </w:rPr>
      </w:pPr>
      <w:r w:rsidRPr="00C45C63">
        <w:rPr>
          <w:rFonts w:ascii="Arial" w:hAnsi="Arial" w:cs="Arial"/>
          <w:bCs/>
          <w:color w:val="000000"/>
          <w:sz w:val="22"/>
          <w:szCs w:val="22"/>
        </w:rPr>
        <w:t>Repeatability</w:t>
      </w:r>
      <w:r w:rsidRPr="00C45C63">
        <w:rPr>
          <w:rFonts w:ascii="Arial" w:hAnsi="Arial" w:cs="Arial"/>
          <w:sz w:val="22"/>
          <w:szCs w:val="22"/>
        </w:rPr>
        <w:t xml:space="preserve">, the same sample (e.g. a DNA extract or reference DNA) should be analysed in replicates within the same run. For </w:t>
      </w:r>
      <w:r w:rsidRPr="00C45C63">
        <w:rPr>
          <w:rFonts w:ascii="Arial" w:hAnsi="Arial" w:cs="Arial"/>
          <w:color w:val="000000"/>
          <w:sz w:val="22"/>
          <w:szCs w:val="22"/>
        </w:rPr>
        <w:t>reproducibility</w:t>
      </w:r>
      <w:r w:rsidRPr="00C45C63">
        <w:rPr>
          <w:rFonts w:ascii="Arial" w:hAnsi="Arial" w:cs="Arial"/>
          <w:sz w:val="22"/>
          <w:szCs w:val="22"/>
        </w:rPr>
        <w:t xml:space="preserve">, replicates from the same sample can e.g. be analysed on a separate run on the same instrument or on another instrument or by another operator.  </w:t>
      </w:r>
    </w:p>
    <w:p w:rsidR="00E81748" w:rsidRPr="00C45C63" w:rsidRDefault="00E81748">
      <w:pPr>
        <w:jc w:val="both"/>
        <w:rPr>
          <w:rFonts w:ascii="Arial" w:hAnsi="Arial" w:cs="Arial"/>
          <w:sz w:val="22"/>
          <w:szCs w:val="22"/>
        </w:rPr>
      </w:pPr>
    </w:p>
    <w:p w:rsidR="00E81748" w:rsidRPr="00C45C63" w:rsidRDefault="00E81748">
      <w:pPr>
        <w:jc w:val="both"/>
        <w:rPr>
          <w:rFonts w:ascii="Arial" w:hAnsi="Arial" w:cs="Arial"/>
          <w:sz w:val="22"/>
          <w:szCs w:val="22"/>
        </w:rPr>
      </w:pPr>
      <w:r w:rsidRPr="00C45C63">
        <w:rPr>
          <w:rFonts w:ascii="Arial" w:hAnsi="Arial" w:cs="Arial"/>
          <w:bCs/>
          <w:color w:val="000000"/>
          <w:sz w:val="22"/>
          <w:szCs w:val="22"/>
        </w:rPr>
        <w:t>Ruggedness</w:t>
      </w:r>
      <w:r w:rsidRPr="00C45C63">
        <w:rPr>
          <w:rFonts w:ascii="Arial" w:hAnsi="Arial" w:cs="Arial"/>
          <w:sz w:val="22"/>
          <w:szCs w:val="22"/>
        </w:rPr>
        <w:t xml:space="preserve"> can be evaluated, e.g. to determine the stability of a prepared master mix or DNA standard.</w:t>
      </w:r>
    </w:p>
    <w:p w:rsidR="00E81748" w:rsidRPr="00C45C63" w:rsidRDefault="00E81748">
      <w:pPr>
        <w:jc w:val="both"/>
        <w:rPr>
          <w:rFonts w:ascii="Arial" w:hAnsi="Arial" w:cs="Arial"/>
          <w:sz w:val="22"/>
          <w:szCs w:val="22"/>
        </w:rPr>
      </w:pPr>
    </w:p>
    <w:p w:rsidR="00E81748" w:rsidRPr="00C45C63" w:rsidRDefault="00E81748">
      <w:pPr>
        <w:jc w:val="both"/>
        <w:rPr>
          <w:rFonts w:ascii="Arial" w:hAnsi="Arial" w:cs="Arial"/>
          <w:sz w:val="22"/>
          <w:szCs w:val="22"/>
        </w:rPr>
      </w:pPr>
      <w:r w:rsidRPr="00C45C63">
        <w:rPr>
          <w:rFonts w:ascii="Arial" w:hAnsi="Arial" w:cs="Arial"/>
          <w:sz w:val="22"/>
          <w:szCs w:val="22"/>
        </w:rPr>
        <w:t xml:space="preserve">When validating a quantification kit with a Y target, single source samples (male and female) as well as mixed samples (male/female) with different proportions should be evaluated. </w:t>
      </w:r>
    </w:p>
    <w:p w:rsidR="00E81748" w:rsidRPr="00C45C63" w:rsidRDefault="00E81748">
      <w:pPr>
        <w:jc w:val="both"/>
        <w:rPr>
          <w:rFonts w:ascii="Arial" w:hAnsi="Arial" w:cs="Arial"/>
          <w:sz w:val="22"/>
          <w:szCs w:val="22"/>
        </w:rPr>
      </w:pPr>
    </w:p>
    <w:p w:rsidR="00E81748" w:rsidRPr="00C45C63" w:rsidRDefault="00E81748">
      <w:pPr>
        <w:jc w:val="both"/>
        <w:rPr>
          <w:rFonts w:ascii="Arial" w:hAnsi="Arial" w:cs="Arial"/>
          <w:sz w:val="22"/>
          <w:szCs w:val="22"/>
        </w:rPr>
      </w:pPr>
      <w:r w:rsidRPr="00C45C63">
        <w:rPr>
          <w:rFonts w:ascii="Arial" w:hAnsi="Arial" w:cs="Arial"/>
          <w:sz w:val="22"/>
          <w:szCs w:val="22"/>
        </w:rPr>
        <w:t>If a degradation index is to be applied in casework, the correlation between this index and corresponding DNA profiling results should be evaluated.</w:t>
      </w:r>
    </w:p>
    <w:p w:rsidR="00E81748" w:rsidRPr="00C45C63" w:rsidRDefault="00E81748">
      <w:pPr>
        <w:jc w:val="both"/>
        <w:rPr>
          <w:rFonts w:ascii="Arial" w:hAnsi="Arial" w:cs="Arial"/>
          <w:sz w:val="22"/>
          <w:szCs w:val="22"/>
        </w:rPr>
      </w:pPr>
    </w:p>
    <w:p w:rsidR="00E81748" w:rsidRPr="00C45C63" w:rsidRDefault="00E81748">
      <w:pPr>
        <w:jc w:val="both"/>
        <w:rPr>
          <w:rFonts w:ascii="Arial" w:hAnsi="Arial" w:cs="Arial"/>
          <w:sz w:val="22"/>
          <w:szCs w:val="22"/>
        </w:rPr>
      </w:pPr>
      <w:r w:rsidRPr="00C45C63">
        <w:rPr>
          <w:rFonts w:ascii="Arial" w:hAnsi="Arial" w:cs="Arial"/>
          <w:sz w:val="22"/>
          <w:szCs w:val="22"/>
        </w:rPr>
        <w:t xml:space="preserve">Occurrence of </w:t>
      </w:r>
      <w:r w:rsidRPr="00C45C63">
        <w:rPr>
          <w:rFonts w:ascii="Arial" w:hAnsi="Arial" w:cs="Arial"/>
          <w:bCs/>
          <w:color w:val="000000"/>
          <w:sz w:val="22"/>
          <w:szCs w:val="22"/>
          <w:u w:val="single"/>
        </w:rPr>
        <w:t>contamination</w:t>
      </w:r>
      <w:r w:rsidRPr="00C45C63">
        <w:rPr>
          <w:rFonts w:ascii="Arial" w:hAnsi="Arial" w:cs="Arial"/>
          <w:sz w:val="22"/>
          <w:szCs w:val="22"/>
        </w:rPr>
        <w:t xml:space="preserve"> from the PCR setup should be evaluated. For automated PCR setup, this can be done by distributing positive samples and blanks in a check board pattern. </w:t>
      </w:r>
    </w:p>
    <w:p w:rsidR="00DF4D07" w:rsidRPr="00C45C63" w:rsidRDefault="00DF4D07" w:rsidP="00DF4D07">
      <w:pPr>
        <w:pStyle w:val="Heading2"/>
        <w:spacing w:line="240" w:lineRule="auto"/>
        <w:rPr>
          <w:rFonts w:ascii="Arial" w:hAnsi="Arial" w:cs="Arial"/>
          <w:b w:val="0"/>
          <w:sz w:val="22"/>
          <w:szCs w:val="22"/>
          <w:u w:val="single"/>
        </w:rPr>
      </w:pPr>
      <w:bookmarkStart w:id="12" w:name="_Toc125386730"/>
    </w:p>
    <w:p w:rsidR="00E81748" w:rsidRPr="0035054F" w:rsidRDefault="00E81748" w:rsidP="0035054F">
      <w:pPr>
        <w:pStyle w:val="Heading2"/>
        <w:numPr>
          <w:ilvl w:val="1"/>
          <w:numId w:val="4"/>
        </w:numPr>
        <w:spacing w:line="240" w:lineRule="auto"/>
        <w:ind w:left="426" w:hanging="426"/>
        <w:rPr>
          <w:rFonts w:ascii="Arial" w:hAnsi="Arial" w:cs="Arial"/>
          <w:b w:val="0"/>
          <w:sz w:val="24"/>
          <w:szCs w:val="24"/>
          <w:u w:val="single"/>
        </w:rPr>
      </w:pPr>
      <w:r w:rsidRPr="0035054F">
        <w:rPr>
          <w:rFonts w:ascii="Arial" w:hAnsi="Arial" w:cs="Arial"/>
          <w:b w:val="0"/>
          <w:sz w:val="24"/>
          <w:szCs w:val="24"/>
          <w:u w:val="single"/>
        </w:rPr>
        <w:t xml:space="preserve">STR </w:t>
      </w:r>
      <w:r w:rsidR="00BF3377" w:rsidRPr="0035054F">
        <w:rPr>
          <w:rFonts w:ascii="Arial" w:hAnsi="Arial" w:cs="Arial"/>
          <w:b w:val="0"/>
          <w:sz w:val="24"/>
          <w:szCs w:val="24"/>
          <w:u w:val="single"/>
        </w:rPr>
        <w:t>K</w:t>
      </w:r>
      <w:r w:rsidRPr="0035054F">
        <w:rPr>
          <w:rFonts w:ascii="Arial" w:hAnsi="Arial" w:cs="Arial"/>
          <w:b w:val="0"/>
          <w:sz w:val="24"/>
          <w:szCs w:val="24"/>
          <w:u w:val="single"/>
        </w:rPr>
        <w:t>it</w:t>
      </w:r>
      <w:bookmarkEnd w:id="12"/>
    </w:p>
    <w:p w:rsidR="00E81748" w:rsidRPr="00C45C63" w:rsidRDefault="00E81748">
      <w:pPr>
        <w:ind w:left="720"/>
        <w:jc w:val="both"/>
        <w:rPr>
          <w:rFonts w:ascii="Arial" w:hAnsi="Arial" w:cs="Arial"/>
          <w:sz w:val="22"/>
          <w:szCs w:val="22"/>
          <w:u w:val="single"/>
        </w:rPr>
      </w:pPr>
    </w:p>
    <w:p w:rsidR="00E81748" w:rsidRPr="00C45C63" w:rsidRDefault="00E81748">
      <w:pPr>
        <w:jc w:val="both"/>
        <w:rPr>
          <w:rFonts w:ascii="Arial" w:hAnsi="Arial" w:cs="Arial"/>
          <w:sz w:val="22"/>
          <w:szCs w:val="22"/>
        </w:rPr>
      </w:pPr>
      <w:r w:rsidRPr="00C45C63">
        <w:rPr>
          <w:rFonts w:ascii="Arial" w:hAnsi="Arial" w:cs="Arial"/>
          <w:sz w:val="22"/>
          <w:szCs w:val="22"/>
        </w:rPr>
        <w:t>The following performance characteristics should be evaluated /</w:t>
      </w:r>
      <w:r w:rsidR="009D0CB6" w:rsidRPr="00C45C63">
        <w:rPr>
          <w:rFonts w:ascii="Arial" w:hAnsi="Arial" w:cs="Arial"/>
          <w:sz w:val="22"/>
          <w:szCs w:val="22"/>
        </w:rPr>
        <w:t>determined:</w:t>
      </w:r>
      <w:r w:rsidRPr="00C45C63">
        <w:rPr>
          <w:rFonts w:ascii="Arial" w:hAnsi="Arial" w:cs="Arial"/>
          <w:sz w:val="22"/>
          <w:szCs w:val="22"/>
        </w:rPr>
        <w:t xml:space="preserve"> </w:t>
      </w:r>
    </w:p>
    <w:p w:rsidR="00E81748" w:rsidRPr="00C45C63" w:rsidRDefault="00E81748">
      <w:pPr>
        <w:jc w:val="both"/>
        <w:rPr>
          <w:rFonts w:ascii="Arial" w:hAnsi="Arial" w:cs="Arial"/>
          <w:sz w:val="22"/>
          <w:szCs w:val="22"/>
        </w:rPr>
      </w:pPr>
    </w:p>
    <w:p w:rsidR="00E81748" w:rsidRPr="00C45C63" w:rsidRDefault="00E81748">
      <w:pPr>
        <w:jc w:val="both"/>
        <w:rPr>
          <w:rFonts w:ascii="Arial" w:hAnsi="Arial" w:cs="Arial"/>
          <w:sz w:val="22"/>
          <w:szCs w:val="22"/>
        </w:rPr>
      </w:pPr>
      <w:r w:rsidRPr="00C45C63">
        <w:rPr>
          <w:rFonts w:ascii="Arial" w:hAnsi="Arial" w:cs="Arial"/>
          <w:bCs/>
          <w:color w:val="000000"/>
          <w:sz w:val="22"/>
          <w:szCs w:val="22"/>
        </w:rPr>
        <w:t>LOD</w:t>
      </w:r>
      <w:r w:rsidRPr="00C45C63">
        <w:rPr>
          <w:rFonts w:ascii="Arial" w:hAnsi="Arial" w:cs="Arial"/>
          <w:bCs/>
          <w:sz w:val="22"/>
          <w:szCs w:val="22"/>
        </w:rPr>
        <w:t xml:space="preserve">, </w:t>
      </w:r>
      <w:r w:rsidRPr="00C45C63">
        <w:rPr>
          <w:rFonts w:ascii="Arial" w:hAnsi="Arial" w:cs="Arial"/>
          <w:bCs/>
          <w:color w:val="000000"/>
          <w:sz w:val="22"/>
          <w:szCs w:val="22"/>
        </w:rPr>
        <w:t>LOQ</w:t>
      </w:r>
      <w:r w:rsidRPr="00C45C63">
        <w:rPr>
          <w:rFonts w:ascii="Arial" w:hAnsi="Arial" w:cs="Arial"/>
          <w:bCs/>
          <w:sz w:val="22"/>
          <w:szCs w:val="22"/>
        </w:rPr>
        <w:t xml:space="preserve"> and the </w:t>
      </w:r>
      <w:r w:rsidRPr="00C45C63">
        <w:rPr>
          <w:rFonts w:ascii="Arial" w:hAnsi="Arial" w:cs="Arial"/>
          <w:bCs/>
          <w:color w:val="000000"/>
          <w:sz w:val="22"/>
          <w:szCs w:val="22"/>
        </w:rPr>
        <w:t>working range</w:t>
      </w:r>
      <w:r w:rsidRPr="00C45C63">
        <w:rPr>
          <w:rFonts w:ascii="Arial" w:hAnsi="Arial" w:cs="Arial"/>
          <w:bCs/>
          <w:sz w:val="22"/>
          <w:szCs w:val="22"/>
        </w:rPr>
        <w:t>,</w:t>
      </w:r>
      <w:r w:rsidRPr="00C45C63">
        <w:rPr>
          <w:rFonts w:ascii="Arial" w:hAnsi="Arial" w:cs="Arial"/>
          <w:sz w:val="22"/>
          <w:szCs w:val="22"/>
        </w:rPr>
        <w:t xml:space="preserve"> should be determined using a range of DNA quantities in replicates. </w:t>
      </w:r>
    </w:p>
    <w:p w:rsidR="00E81748" w:rsidRPr="00C45C63" w:rsidRDefault="00E81748">
      <w:pPr>
        <w:jc w:val="both"/>
        <w:rPr>
          <w:rFonts w:ascii="Arial" w:hAnsi="Arial" w:cs="Arial"/>
          <w:sz w:val="22"/>
          <w:szCs w:val="22"/>
        </w:rPr>
      </w:pPr>
    </w:p>
    <w:p w:rsidR="00E81748" w:rsidRPr="00C45C63" w:rsidRDefault="00E81748">
      <w:pPr>
        <w:jc w:val="both"/>
        <w:rPr>
          <w:rFonts w:ascii="Arial" w:hAnsi="Arial" w:cs="Arial"/>
          <w:sz w:val="22"/>
          <w:szCs w:val="22"/>
        </w:rPr>
      </w:pPr>
      <w:r w:rsidRPr="00C45C63">
        <w:rPr>
          <w:rFonts w:ascii="Arial" w:hAnsi="Arial" w:cs="Arial"/>
          <w:bCs/>
          <w:color w:val="000000"/>
          <w:sz w:val="22"/>
          <w:szCs w:val="22"/>
        </w:rPr>
        <w:t>Matrix effects</w:t>
      </w:r>
      <w:r w:rsidRPr="00C45C63">
        <w:rPr>
          <w:rFonts w:ascii="Arial" w:hAnsi="Arial" w:cs="Arial"/>
          <w:sz w:val="22"/>
          <w:szCs w:val="22"/>
        </w:rPr>
        <w:t xml:space="preserve"> should be evaluated using extracted DNA from relevant matrices and biological material. The correlation between given DNA concentrations and STR profiling results should be evaluated. </w:t>
      </w:r>
    </w:p>
    <w:p w:rsidR="00E81748" w:rsidRPr="00C45C63" w:rsidRDefault="00E81748">
      <w:pPr>
        <w:jc w:val="both"/>
        <w:rPr>
          <w:rFonts w:ascii="Arial" w:hAnsi="Arial" w:cs="Arial"/>
          <w:sz w:val="22"/>
          <w:szCs w:val="22"/>
        </w:rPr>
      </w:pPr>
    </w:p>
    <w:p w:rsidR="00E81748" w:rsidRPr="00C45C63" w:rsidRDefault="00E81748">
      <w:pPr>
        <w:jc w:val="both"/>
        <w:rPr>
          <w:rFonts w:ascii="Arial" w:hAnsi="Arial" w:cs="Arial"/>
          <w:sz w:val="22"/>
          <w:szCs w:val="22"/>
        </w:rPr>
      </w:pPr>
      <w:r w:rsidRPr="00C45C63">
        <w:rPr>
          <w:rFonts w:ascii="Arial" w:hAnsi="Arial" w:cs="Arial"/>
          <w:bCs/>
          <w:color w:val="000000"/>
          <w:sz w:val="22"/>
          <w:szCs w:val="22"/>
        </w:rPr>
        <w:t>Repeatability</w:t>
      </w:r>
      <w:r w:rsidRPr="00C45C63">
        <w:rPr>
          <w:rFonts w:ascii="Arial" w:hAnsi="Arial" w:cs="Arial"/>
          <w:sz w:val="22"/>
          <w:szCs w:val="22"/>
        </w:rPr>
        <w:t xml:space="preserve">, the same sample should be analysed in replicates in the same run. For </w:t>
      </w:r>
      <w:r w:rsidRPr="00C45C63">
        <w:rPr>
          <w:rFonts w:ascii="Arial" w:hAnsi="Arial" w:cs="Arial"/>
          <w:color w:val="000000"/>
          <w:sz w:val="22"/>
          <w:szCs w:val="22"/>
        </w:rPr>
        <w:t>reproducibility</w:t>
      </w:r>
      <w:r w:rsidRPr="00C45C63">
        <w:rPr>
          <w:rFonts w:ascii="Arial" w:hAnsi="Arial" w:cs="Arial"/>
          <w:sz w:val="22"/>
          <w:szCs w:val="22"/>
        </w:rPr>
        <w:t xml:space="preserve">, replicates from the same sample can e.g. be analysed on a separate run on the same instrument or on another instrument or by another operator.  </w:t>
      </w:r>
    </w:p>
    <w:p w:rsidR="00E81748" w:rsidRPr="00C45C63" w:rsidRDefault="00E81748">
      <w:pPr>
        <w:jc w:val="both"/>
        <w:rPr>
          <w:rFonts w:ascii="Arial" w:hAnsi="Arial" w:cs="Arial"/>
          <w:sz w:val="22"/>
          <w:szCs w:val="22"/>
        </w:rPr>
      </w:pPr>
    </w:p>
    <w:p w:rsidR="00E81748" w:rsidRPr="00C45C63" w:rsidRDefault="00E81748">
      <w:pPr>
        <w:jc w:val="both"/>
        <w:rPr>
          <w:rFonts w:ascii="Arial" w:hAnsi="Arial" w:cs="Arial"/>
          <w:sz w:val="22"/>
          <w:szCs w:val="22"/>
        </w:rPr>
      </w:pPr>
      <w:r w:rsidRPr="00C45C63">
        <w:rPr>
          <w:rFonts w:ascii="Arial" w:hAnsi="Arial" w:cs="Arial"/>
          <w:bCs/>
          <w:color w:val="000000"/>
          <w:sz w:val="22"/>
          <w:szCs w:val="22"/>
        </w:rPr>
        <w:t>Ruggedness</w:t>
      </w:r>
      <w:r w:rsidRPr="00C45C63">
        <w:rPr>
          <w:rFonts w:ascii="Arial" w:hAnsi="Arial" w:cs="Arial"/>
          <w:sz w:val="22"/>
          <w:szCs w:val="22"/>
        </w:rPr>
        <w:t xml:space="preserve"> can be evaluated for example to determine the stability of a prepared master mix or the stability of the amplified material or reduced volume amplification. </w:t>
      </w:r>
    </w:p>
    <w:p w:rsidR="00E81748" w:rsidRPr="00C45C63" w:rsidRDefault="00E81748">
      <w:pPr>
        <w:jc w:val="both"/>
        <w:rPr>
          <w:rFonts w:ascii="Arial" w:hAnsi="Arial" w:cs="Arial"/>
          <w:sz w:val="22"/>
          <w:szCs w:val="22"/>
        </w:rPr>
      </w:pPr>
    </w:p>
    <w:p w:rsidR="00E81748" w:rsidRPr="00C45C63" w:rsidRDefault="00E81748">
      <w:pPr>
        <w:jc w:val="both"/>
        <w:rPr>
          <w:rFonts w:ascii="Arial" w:hAnsi="Arial" w:cs="Arial"/>
          <w:sz w:val="22"/>
          <w:szCs w:val="22"/>
        </w:rPr>
      </w:pPr>
      <w:r w:rsidRPr="00C45C63">
        <w:rPr>
          <w:rFonts w:ascii="Arial" w:hAnsi="Arial" w:cs="Arial"/>
          <w:bCs/>
          <w:color w:val="000000"/>
          <w:sz w:val="22"/>
          <w:szCs w:val="22"/>
        </w:rPr>
        <w:t>Concordance</w:t>
      </w:r>
      <w:r w:rsidRPr="00C45C63">
        <w:rPr>
          <w:rFonts w:ascii="Arial" w:hAnsi="Arial" w:cs="Arial"/>
          <w:sz w:val="22"/>
          <w:szCs w:val="22"/>
        </w:rPr>
        <w:t xml:space="preserve"> should be evaluated comparing genotypes with those generated using other kits or analysing samples/reference DNA with known STR profiles (</w:t>
      </w:r>
      <w:proofErr w:type="spellStart"/>
      <w:r w:rsidRPr="00C45C63">
        <w:rPr>
          <w:rFonts w:ascii="Arial" w:hAnsi="Arial" w:cs="Arial"/>
          <w:sz w:val="22"/>
          <w:szCs w:val="22"/>
        </w:rPr>
        <w:t>e.g</w:t>
      </w:r>
      <w:proofErr w:type="spellEnd"/>
      <w:r w:rsidRPr="00C45C63">
        <w:rPr>
          <w:rFonts w:ascii="Arial" w:hAnsi="Arial" w:cs="Arial"/>
          <w:sz w:val="22"/>
          <w:szCs w:val="22"/>
        </w:rPr>
        <w:t xml:space="preserve"> </w:t>
      </w:r>
      <w:r w:rsidR="00CB1BCA" w:rsidRPr="00C45C63">
        <w:rPr>
          <w:rFonts w:ascii="Arial" w:hAnsi="Arial" w:cs="Arial"/>
          <w:sz w:val="22"/>
          <w:szCs w:val="22"/>
        </w:rPr>
        <w:t>external proficiency test</w:t>
      </w:r>
      <w:r w:rsidRPr="00C45C63">
        <w:rPr>
          <w:rFonts w:ascii="Arial" w:hAnsi="Arial" w:cs="Arial"/>
          <w:sz w:val="22"/>
          <w:szCs w:val="22"/>
        </w:rPr>
        <w:t xml:space="preserve"> left-over samples</w:t>
      </w:r>
      <w:r w:rsidR="00415BF4" w:rsidRPr="00C45C63">
        <w:rPr>
          <w:rFonts w:ascii="Arial" w:hAnsi="Arial" w:cs="Arial"/>
          <w:sz w:val="22"/>
          <w:szCs w:val="22"/>
        </w:rPr>
        <w:t xml:space="preserve"> and/or </w:t>
      </w:r>
      <w:r w:rsidR="00CB1BCA" w:rsidRPr="00C45C63">
        <w:rPr>
          <w:rFonts w:ascii="Arial" w:hAnsi="Arial" w:cs="Arial"/>
          <w:sz w:val="22"/>
          <w:szCs w:val="22"/>
        </w:rPr>
        <w:t>certified reference materials</w:t>
      </w:r>
      <w:r w:rsidRPr="00C45C63">
        <w:rPr>
          <w:rFonts w:ascii="Arial" w:hAnsi="Arial" w:cs="Arial"/>
          <w:sz w:val="22"/>
          <w:szCs w:val="22"/>
        </w:rPr>
        <w:t xml:space="preserve">). </w:t>
      </w:r>
      <w:r w:rsidRPr="00C45C63">
        <w:rPr>
          <w:rFonts w:ascii="Arial" w:hAnsi="Arial" w:cs="Arial"/>
          <w:color w:val="000000"/>
          <w:sz w:val="22"/>
          <w:szCs w:val="22"/>
        </w:rPr>
        <w:t>Mixtures</w:t>
      </w:r>
      <w:r w:rsidRPr="00C45C63">
        <w:rPr>
          <w:rFonts w:ascii="Arial" w:hAnsi="Arial" w:cs="Arial"/>
          <w:sz w:val="22"/>
          <w:szCs w:val="22"/>
        </w:rPr>
        <w:t xml:space="preserve"> in different proportions should be included to investigate minor/major contributions. Evaluation of stutter ratios, artefacts and analysis of intra and inter locus balance should also be performed. </w:t>
      </w:r>
    </w:p>
    <w:p w:rsidR="00E81748" w:rsidRPr="00C45C63" w:rsidRDefault="00E81748">
      <w:pPr>
        <w:jc w:val="both"/>
        <w:rPr>
          <w:rFonts w:ascii="Arial" w:hAnsi="Arial" w:cs="Arial"/>
          <w:sz w:val="22"/>
          <w:szCs w:val="22"/>
        </w:rPr>
      </w:pPr>
    </w:p>
    <w:p w:rsidR="00E81748" w:rsidRPr="00C45C63" w:rsidRDefault="00E81748">
      <w:pPr>
        <w:jc w:val="both"/>
        <w:rPr>
          <w:rFonts w:ascii="Arial" w:hAnsi="Arial" w:cs="Arial"/>
          <w:sz w:val="22"/>
          <w:szCs w:val="22"/>
        </w:rPr>
      </w:pPr>
      <w:r w:rsidRPr="00C45C63">
        <w:rPr>
          <w:rFonts w:ascii="Arial" w:hAnsi="Arial" w:cs="Arial"/>
          <w:bCs/>
          <w:sz w:val="22"/>
          <w:szCs w:val="22"/>
        </w:rPr>
        <w:t xml:space="preserve">Occurrence of </w:t>
      </w:r>
      <w:r w:rsidRPr="00C45C63">
        <w:rPr>
          <w:rFonts w:ascii="Arial" w:hAnsi="Arial" w:cs="Arial"/>
          <w:bCs/>
          <w:color w:val="000000"/>
          <w:sz w:val="22"/>
          <w:szCs w:val="22"/>
        </w:rPr>
        <w:t>contamination</w:t>
      </w:r>
      <w:r w:rsidRPr="00C45C63">
        <w:rPr>
          <w:rFonts w:ascii="Arial" w:hAnsi="Arial" w:cs="Arial"/>
          <w:bCs/>
          <w:sz w:val="22"/>
          <w:szCs w:val="22"/>
        </w:rPr>
        <w:t xml:space="preserve"> </w:t>
      </w:r>
      <w:r w:rsidRPr="00C45C63">
        <w:rPr>
          <w:rFonts w:ascii="Arial" w:hAnsi="Arial" w:cs="Arial"/>
          <w:sz w:val="22"/>
          <w:szCs w:val="22"/>
        </w:rPr>
        <w:t xml:space="preserve">from the PCR and </w:t>
      </w:r>
      <w:r w:rsidR="007169EF" w:rsidRPr="00C45C63">
        <w:rPr>
          <w:rFonts w:ascii="Arial" w:hAnsi="Arial" w:cs="Arial"/>
          <w:sz w:val="22"/>
          <w:szCs w:val="22"/>
        </w:rPr>
        <w:t>capillary electrophoresis (</w:t>
      </w:r>
      <w:r w:rsidRPr="00C45C63">
        <w:rPr>
          <w:rFonts w:ascii="Arial" w:hAnsi="Arial" w:cs="Arial"/>
          <w:sz w:val="22"/>
          <w:szCs w:val="22"/>
        </w:rPr>
        <w:t>CE</w:t>
      </w:r>
      <w:r w:rsidR="007169EF" w:rsidRPr="00C45C63">
        <w:rPr>
          <w:rFonts w:ascii="Arial" w:hAnsi="Arial" w:cs="Arial"/>
          <w:sz w:val="22"/>
          <w:szCs w:val="22"/>
        </w:rPr>
        <w:t>)</w:t>
      </w:r>
      <w:r w:rsidRPr="00C45C63">
        <w:rPr>
          <w:rFonts w:ascii="Arial" w:hAnsi="Arial" w:cs="Arial"/>
          <w:sz w:val="22"/>
          <w:szCs w:val="22"/>
        </w:rPr>
        <w:t xml:space="preserve"> setup should be evaluated. For automated PCR setup, this can be performed by distributing positive samples and reagent blanks in a check board pattern. Samples with known genotypes can also be used when evaluating </w:t>
      </w:r>
      <w:r w:rsidRPr="00C45C63">
        <w:rPr>
          <w:rFonts w:ascii="Arial" w:hAnsi="Arial" w:cs="Arial"/>
          <w:color w:val="000000"/>
          <w:sz w:val="22"/>
          <w:szCs w:val="22"/>
        </w:rPr>
        <w:t>contamination</w:t>
      </w:r>
      <w:r w:rsidRPr="00C45C63">
        <w:rPr>
          <w:rFonts w:ascii="Arial" w:hAnsi="Arial" w:cs="Arial"/>
          <w:sz w:val="22"/>
          <w:szCs w:val="22"/>
        </w:rPr>
        <w:t xml:space="preserve">. </w:t>
      </w:r>
    </w:p>
    <w:p w:rsidR="00E81748" w:rsidRPr="00C45C63" w:rsidRDefault="00E81748">
      <w:pPr>
        <w:jc w:val="both"/>
        <w:rPr>
          <w:rFonts w:ascii="Arial" w:hAnsi="Arial" w:cs="Arial"/>
          <w:b/>
          <w:sz w:val="22"/>
          <w:szCs w:val="22"/>
        </w:rPr>
      </w:pPr>
    </w:p>
    <w:p w:rsidR="00E81748" w:rsidRPr="0035054F" w:rsidRDefault="00E81748" w:rsidP="0035054F">
      <w:pPr>
        <w:pStyle w:val="Heading2"/>
        <w:numPr>
          <w:ilvl w:val="1"/>
          <w:numId w:val="4"/>
        </w:numPr>
        <w:spacing w:line="240" w:lineRule="auto"/>
        <w:ind w:left="426" w:hanging="426"/>
        <w:rPr>
          <w:rFonts w:ascii="Arial" w:hAnsi="Arial" w:cs="Arial"/>
          <w:b w:val="0"/>
          <w:sz w:val="24"/>
          <w:szCs w:val="24"/>
          <w:u w:val="single"/>
        </w:rPr>
      </w:pPr>
      <w:bookmarkStart w:id="13" w:name="_Toc125386731"/>
      <w:r w:rsidRPr="0035054F">
        <w:rPr>
          <w:rFonts w:ascii="Arial" w:hAnsi="Arial" w:cs="Arial"/>
          <w:b w:val="0"/>
          <w:sz w:val="24"/>
          <w:szCs w:val="24"/>
          <w:u w:val="single"/>
        </w:rPr>
        <w:t xml:space="preserve">qPCR /PCR </w:t>
      </w:r>
      <w:r w:rsidR="00BF3377" w:rsidRPr="0035054F">
        <w:rPr>
          <w:rFonts w:ascii="Arial" w:hAnsi="Arial" w:cs="Arial"/>
          <w:b w:val="0"/>
          <w:sz w:val="24"/>
          <w:szCs w:val="24"/>
          <w:u w:val="single"/>
        </w:rPr>
        <w:t>I</w:t>
      </w:r>
      <w:r w:rsidRPr="0035054F">
        <w:rPr>
          <w:rFonts w:ascii="Arial" w:hAnsi="Arial" w:cs="Arial"/>
          <w:b w:val="0"/>
          <w:sz w:val="24"/>
          <w:szCs w:val="24"/>
          <w:u w:val="single"/>
        </w:rPr>
        <w:t>nstrument</w:t>
      </w:r>
      <w:bookmarkEnd w:id="13"/>
    </w:p>
    <w:p w:rsidR="00E81748" w:rsidRPr="00C45C63" w:rsidRDefault="00E81748">
      <w:pPr>
        <w:jc w:val="both"/>
        <w:rPr>
          <w:rFonts w:ascii="Arial" w:hAnsi="Arial" w:cs="Arial"/>
          <w:sz w:val="22"/>
          <w:szCs w:val="22"/>
        </w:rPr>
      </w:pPr>
    </w:p>
    <w:p w:rsidR="00E81748" w:rsidRPr="00C45C63" w:rsidRDefault="00E81748">
      <w:pPr>
        <w:jc w:val="both"/>
        <w:rPr>
          <w:rFonts w:ascii="Arial" w:hAnsi="Arial" w:cs="Arial"/>
          <w:sz w:val="22"/>
          <w:szCs w:val="22"/>
        </w:rPr>
      </w:pPr>
      <w:r w:rsidRPr="00C45C63">
        <w:rPr>
          <w:rFonts w:ascii="Arial" w:hAnsi="Arial" w:cs="Arial"/>
          <w:sz w:val="22"/>
          <w:szCs w:val="22"/>
        </w:rPr>
        <w:t>The following performance characteristics should be evaluated /</w:t>
      </w:r>
      <w:r w:rsidR="009D0CB6" w:rsidRPr="00C45C63">
        <w:rPr>
          <w:rFonts w:ascii="Arial" w:hAnsi="Arial" w:cs="Arial"/>
          <w:sz w:val="22"/>
          <w:szCs w:val="22"/>
        </w:rPr>
        <w:t>determined:</w:t>
      </w:r>
      <w:r w:rsidRPr="00C45C63">
        <w:rPr>
          <w:rFonts w:ascii="Arial" w:hAnsi="Arial" w:cs="Arial"/>
          <w:sz w:val="22"/>
          <w:szCs w:val="22"/>
        </w:rPr>
        <w:t xml:space="preserve"> </w:t>
      </w:r>
    </w:p>
    <w:p w:rsidR="00E81748" w:rsidRPr="00C45C63" w:rsidRDefault="00E81748">
      <w:pPr>
        <w:jc w:val="both"/>
        <w:rPr>
          <w:rFonts w:ascii="Arial" w:hAnsi="Arial" w:cs="Arial"/>
          <w:sz w:val="22"/>
          <w:szCs w:val="22"/>
        </w:rPr>
      </w:pPr>
    </w:p>
    <w:p w:rsidR="00E81748" w:rsidRPr="00C45C63" w:rsidRDefault="00E81748">
      <w:pPr>
        <w:jc w:val="both"/>
        <w:rPr>
          <w:rFonts w:ascii="Arial" w:hAnsi="Arial" w:cs="Arial"/>
          <w:sz w:val="22"/>
          <w:szCs w:val="22"/>
        </w:rPr>
      </w:pPr>
      <w:r w:rsidRPr="00C45C63">
        <w:rPr>
          <w:rFonts w:ascii="Arial" w:hAnsi="Arial" w:cs="Arial"/>
          <w:sz w:val="22"/>
          <w:szCs w:val="22"/>
        </w:rPr>
        <w:t>For a new qPCR/PCR instrument model a number</w:t>
      </w:r>
      <w:r w:rsidR="00415BF4" w:rsidRPr="00C45C63">
        <w:rPr>
          <w:rFonts w:ascii="Arial" w:hAnsi="Arial" w:cs="Arial"/>
          <w:sz w:val="22"/>
          <w:szCs w:val="22"/>
        </w:rPr>
        <w:t xml:space="preserve"> of samples</w:t>
      </w:r>
      <w:r w:rsidRPr="00C45C63">
        <w:rPr>
          <w:rFonts w:ascii="Arial" w:hAnsi="Arial" w:cs="Arial"/>
          <w:sz w:val="22"/>
          <w:szCs w:val="22"/>
        </w:rPr>
        <w:t xml:space="preserve">, adapted to the format of the machine, previously quantified/profiled </w:t>
      </w:r>
      <w:r w:rsidR="00415BF4" w:rsidRPr="00C45C63">
        <w:rPr>
          <w:rFonts w:ascii="Arial" w:hAnsi="Arial" w:cs="Arial"/>
          <w:sz w:val="22"/>
          <w:szCs w:val="22"/>
        </w:rPr>
        <w:t xml:space="preserve">should be </w:t>
      </w:r>
      <w:r w:rsidRPr="00C45C63">
        <w:rPr>
          <w:rFonts w:ascii="Arial" w:hAnsi="Arial" w:cs="Arial"/>
          <w:sz w:val="22"/>
          <w:szCs w:val="22"/>
        </w:rPr>
        <w:t xml:space="preserve">repeated using the new instrument model. This should include a dilution series of DNA in order to evaluate </w:t>
      </w:r>
      <w:r w:rsidRPr="00C45C63">
        <w:rPr>
          <w:rFonts w:ascii="Arial" w:hAnsi="Arial" w:cs="Arial"/>
          <w:bCs/>
          <w:color w:val="000000"/>
          <w:sz w:val="22"/>
          <w:szCs w:val="22"/>
        </w:rPr>
        <w:t>LOD</w:t>
      </w:r>
      <w:r w:rsidRPr="00C45C63">
        <w:rPr>
          <w:rFonts w:ascii="Arial" w:hAnsi="Arial" w:cs="Arial"/>
          <w:bCs/>
          <w:sz w:val="22"/>
          <w:szCs w:val="22"/>
        </w:rPr>
        <w:t xml:space="preserve">, </w:t>
      </w:r>
      <w:r w:rsidRPr="00C45C63">
        <w:rPr>
          <w:rFonts w:ascii="Arial" w:hAnsi="Arial" w:cs="Arial"/>
          <w:bCs/>
          <w:color w:val="000000"/>
          <w:sz w:val="22"/>
          <w:szCs w:val="22"/>
        </w:rPr>
        <w:t>LOQ</w:t>
      </w:r>
      <w:r w:rsidRPr="00C45C63">
        <w:rPr>
          <w:rFonts w:ascii="Arial" w:hAnsi="Arial" w:cs="Arial"/>
          <w:bCs/>
          <w:sz w:val="22"/>
          <w:szCs w:val="22"/>
        </w:rPr>
        <w:t xml:space="preserve"> and </w:t>
      </w:r>
      <w:r w:rsidRPr="00C45C63">
        <w:rPr>
          <w:rFonts w:ascii="Arial" w:hAnsi="Arial" w:cs="Arial"/>
          <w:bCs/>
          <w:color w:val="000000"/>
          <w:sz w:val="22"/>
          <w:szCs w:val="22"/>
        </w:rPr>
        <w:t>working range</w:t>
      </w:r>
      <w:r w:rsidRPr="00C45C63">
        <w:rPr>
          <w:rFonts w:ascii="Arial" w:hAnsi="Arial" w:cs="Arial"/>
          <w:bCs/>
          <w:sz w:val="22"/>
          <w:szCs w:val="22"/>
        </w:rPr>
        <w:t xml:space="preserve">. </w:t>
      </w:r>
    </w:p>
    <w:p w:rsidR="00E81748" w:rsidRPr="00C45C63" w:rsidRDefault="00E81748">
      <w:pPr>
        <w:jc w:val="both"/>
        <w:rPr>
          <w:rFonts w:ascii="Arial" w:hAnsi="Arial" w:cs="Arial"/>
          <w:sz w:val="22"/>
          <w:szCs w:val="22"/>
        </w:rPr>
      </w:pPr>
    </w:p>
    <w:p w:rsidR="00E81748" w:rsidRPr="00C45C63" w:rsidRDefault="00B6608A">
      <w:pPr>
        <w:jc w:val="both"/>
        <w:rPr>
          <w:rFonts w:ascii="Arial" w:hAnsi="Arial" w:cs="Arial"/>
          <w:sz w:val="22"/>
          <w:szCs w:val="22"/>
        </w:rPr>
      </w:pPr>
      <w:r w:rsidRPr="00C45C63">
        <w:rPr>
          <w:rFonts w:ascii="Arial" w:hAnsi="Arial" w:cs="Arial"/>
          <w:bCs/>
          <w:color w:val="000000"/>
          <w:sz w:val="22"/>
          <w:szCs w:val="22"/>
        </w:rPr>
        <w:t>Precision</w:t>
      </w:r>
      <w:r w:rsidR="00E81748" w:rsidRPr="00C45C63">
        <w:rPr>
          <w:rFonts w:ascii="Arial" w:hAnsi="Arial" w:cs="Arial"/>
          <w:sz w:val="22"/>
          <w:szCs w:val="22"/>
        </w:rPr>
        <w:t xml:space="preserve">, the samples should be analysed in replicates to evaluate </w:t>
      </w:r>
      <w:r w:rsidR="00E81748" w:rsidRPr="00C45C63">
        <w:rPr>
          <w:rFonts w:ascii="Arial" w:hAnsi="Arial" w:cs="Arial"/>
          <w:color w:val="000000"/>
          <w:sz w:val="22"/>
          <w:szCs w:val="22"/>
        </w:rPr>
        <w:t>repeatability</w:t>
      </w:r>
      <w:r w:rsidR="00E81748" w:rsidRPr="00C45C63">
        <w:rPr>
          <w:rFonts w:ascii="Arial" w:hAnsi="Arial" w:cs="Arial"/>
          <w:sz w:val="22"/>
          <w:szCs w:val="22"/>
        </w:rPr>
        <w:t xml:space="preserve"> and on more than one run to evaluate </w:t>
      </w:r>
      <w:r w:rsidR="00E81748" w:rsidRPr="00C45C63">
        <w:rPr>
          <w:rFonts w:ascii="Arial" w:hAnsi="Arial" w:cs="Arial"/>
          <w:bCs/>
          <w:color w:val="000000"/>
          <w:sz w:val="22"/>
          <w:szCs w:val="22"/>
        </w:rPr>
        <w:t>reproducibility</w:t>
      </w:r>
      <w:r w:rsidR="00E81748" w:rsidRPr="00C45C63">
        <w:rPr>
          <w:rFonts w:ascii="Arial" w:hAnsi="Arial" w:cs="Arial"/>
          <w:sz w:val="22"/>
          <w:szCs w:val="22"/>
        </w:rPr>
        <w:t xml:space="preserve">. </w:t>
      </w:r>
    </w:p>
    <w:p w:rsidR="00E81748" w:rsidRPr="00C45C63" w:rsidRDefault="00E81748">
      <w:pPr>
        <w:jc w:val="both"/>
        <w:rPr>
          <w:rFonts w:ascii="Arial" w:hAnsi="Arial" w:cs="Arial"/>
          <w:sz w:val="22"/>
          <w:szCs w:val="22"/>
        </w:rPr>
      </w:pPr>
    </w:p>
    <w:p w:rsidR="00E81748" w:rsidRPr="00C45C63" w:rsidRDefault="00E81748">
      <w:pPr>
        <w:jc w:val="both"/>
        <w:rPr>
          <w:rFonts w:ascii="Arial" w:hAnsi="Arial" w:cs="Arial"/>
          <w:sz w:val="22"/>
          <w:szCs w:val="22"/>
        </w:rPr>
      </w:pPr>
      <w:r w:rsidRPr="00C45C63">
        <w:rPr>
          <w:rFonts w:ascii="Arial" w:hAnsi="Arial" w:cs="Arial"/>
          <w:sz w:val="22"/>
          <w:szCs w:val="22"/>
        </w:rPr>
        <w:t xml:space="preserve">A </w:t>
      </w:r>
      <w:r w:rsidRPr="00C45C63">
        <w:rPr>
          <w:rFonts w:ascii="Arial" w:hAnsi="Arial" w:cs="Arial"/>
          <w:bCs/>
          <w:sz w:val="22"/>
          <w:szCs w:val="22"/>
        </w:rPr>
        <w:t>homogeneity</w:t>
      </w:r>
      <w:r w:rsidRPr="00C45C63">
        <w:rPr>
          <w:rFonts w:ascii="Arial" w:hAnsi="Arial" w:cs="Arial"/>
          <w:sz w:val="22"/>
          <w:szCs w:val="22"/>
        </w:rPr>
        <w:t xml:space="preserve"> check between wells in the heating block should be performed either by a temperature control or by analysing replicates.</w:t>
      </w:r>
    </w:p>
    <w:p w:rsidR="00E81748" w:rsidRPr="00C45C63" w:rsidRDefault="00E81748">
      <w:pPr>
        <w:jc w:val="both"/>
        <w:rPr>
          <w:rFonts w:ascii="Arial" w:hAnsi="Arial" w:cs="Arial"/>
          <w:sz w:val="22"/>
          <w:szCs w:val="22"/>
        </w:rPr>
      </w:pPr>
    </w:p>
    <w:p w:rsidR="00E81748" w:rsidRPr="00C45C63" w:rsidRDefault="00E81748">
      <w:pPr>
        <w:jc w:val="both"/>
        <w:rPr>
          <w:rFonts w:ascii="Arial" w:hAnsi="Arial" w:cs="Arial"/>
          <w:sz w:val="22"/>
          <w:szCs w:val="22"/>
        </w:rPr>
      </w:pPr>
      <w:r w:rsidRPr="00C45C63">
        <w:rPr>
          <w:rFonts w:ascii="Arial" w:hAnsi="Arial" w:cs="Arial"/>
          <w:sz w:val="22"/>
          <w:szCs w:val="22"/>
        </w:rPr>
        <w:t xml:space="preserve">For a new qPCR/PCR instrument of the same model as others already in use at the facility, a certificate from the manufacturer (technical performance check) should be available and a </w:t>
      </w:r>
      <w:r w:rsidRPr="00C45C63">
        <w:rPr>
          <w:rFonts w:ascii="Arial" w:hAnsi="Arial" w:cs="Arial"/>
          <w:color w:val="000000"/>
          <w:sz w:val="22"/>
          <w:szCs w:val="22"/>
        </w:rPr>
        <w:t>verification</w:t>
      </w:r>
      <w:r w:rsidRPr="00C45C63">
        <w:rPr>
          <w:rFonts w:ascii="Arial" w:hAnsi="Arial" w:cs="Arial"/>
          <w:sz w:val="22"/>
          <w:szCs w:val="22"/>
        </w:rPr>
        <w:t xml:space="preserve"> of </w:t>
      </w:r>
      <w:r w:rsidRPr="00C45C63">
        <w:rPr>
          <w:rFonts w:ascii="Arial" w:hAnsi="Arial" w:cs="Arial"/>
          <w:color w:val="000000"/>
          <w:sz w:val="22"/>
          <w:szCs w:val="22"/>
        </w:rPr>
        <w:t>precision</w:t>
      </w:r>
      <w:r w:rsidRPr="00C45C63">
        <w:rPr>
          <w:rFonts w:ascii="Arial" w:hAnsi="Arial" w:cs="Arial"/>
          <w:sz w:val="22"/>
          <w:szCs w:val="22"/>
        </w:rPr>
        <w:t xml:space="preserve"> as well as temperature homogeneity check should be performed.</w:t>
      </w:r>
    </w:p>
    <w:p w:rsidR="00E81748" w:rsidRPr="00C45C63" w:rsidRDefault="00E81748">
      <w:pPr>
        <w:jc w:val="both"/>
        <w:rPr>
          <w:rFonts w:ascii="Arial" w:hAnsi="Arial" w:cs="Arial"/>
          <w:b/>
          <w:sz w:val="22"/>
          <w:szCs w:val="22"/>
        </w:rPr>
      </w:pPr>
    </w:p>
    <w:p w:rsidR="00E81748" w:rsidRPr="0035054F" w:rsidRDefault="00E81748" w:rsidP="0035054F">
      <w:pPr>
        <w:pStyle w:val="Heading2"/>
        <w:numPr>
          <w:ilvl w:val="1"/>
          <w:numId w:val="4"/>
        </w:numPr>
        <w:spacing w:line="240" w:lineRule="auto"/>
        <w:ind w:left="426" w:hanging="426"/>
        <w:rPr>
          <w:rFonts w:ascii="Arial" w:hAnsi="Arial" w:cs="Arial"/>
          <w:b w:val="0"/>
          <w:sz w:val="24"/>
          <w:szCs w:val="24"/>
          <w:u w:val="single"/>
        </w:rPr>
      </w:pPr>
      <w:bookmarkStart w:id="14" w:name="_Toc125386732"/>
      <w:r w:rsidRPr="0035054F">
        <w:rPr>
          <w:rFonts w:ascii="Arial" w:hAnsi="Arial" w:cs="Arial"/>
          <w:b w:val="0"/>
          <w:sz w:val="24"/>
          <w:szCs w:val="24"/>
          <w:u w:val="single"/>
        </w:rPr>
        <w:t xml:space="preserve">Capillary </w:t>
      </w:r>
      <w:r w:rsidR="002B06CE" w:rsidRPr="0035054F">
        <w:rPr>
          <w:rFonts w:ascii="Arial" w:hAnsi="Arial" w:cs="Arial"/>
          <w:b w:val="0"/>
          <w:sz w:val="24"/>
          <w:szCs w:val="24"/>
          <w:u w:val="single"/>
        </w:rPr>
        <w:t>El</w:t>
      </w:r>
      <w:r w:rsidRPr="0035054F">
        <w:rPr>
          <w:rFonts w:ascii="Arial" w:hAnsi="Arial" w:cs="Arial"/>
          <w:b w:val="0"/>
          <w:sz w:val="24"/>
          <w:szCs w:val="24"/>
          <w:u w:val="single"/>
        </w:rPr>
        <w:t xml:space="preserve">ectrophoresis </w:t>
      </w:r>
      <w:r w:rsidR="002B06CE" w:rsidRPr="0035054F">
        <w:rPr>
          <w:rFonts w:ascii="Arial" w:hAnsi="Arial" w:cs="Arial"/>
          <w:b w:val="0"/>
          <w:sz w:val="24"/>
          <w:szCs w:val="24"/>
          <w:u w:val="single"/>
        </w:rPr>
        <w:t>I</w:t>
      </w:r>
      <w:r w:rsidRPr="0035054F">
        <w:rPr>
          <w:rFonts w:ascii="Arial" w:hAnsi="Arial" w:cs="Arial"/>
          <w:b w:val="0"/>
          <w:sz w:val="24"/>
          <w:szCs w:val="24"/>
          <w:u w:val="single"/>
        </w:rPr>
        <w:t>nstrument</w:t>
      </w:r>
      <w:bookmarkEnd w:id="14"/>
    </w:p>
    <w:p w:rsidR="00E81748" w:rsidRPr="00C45C63" w:rsidRDefault="00E81748">
      <w:pPr>
        <w:jc w:val="both"/>
        <w:rPr>
          <w:rFonts w:ascii="Arial" w:hAnsi="Arial" w:cs="Arial"/>
          <w:sz w:val="22"/>
          <w:szCs w:val="22"/>
        </w:rPr>
      </w:pPr>
    </w:p>
    <w:p w:rsidR="00E81748" w:rsidRPr="00C45C63" w:rsidRDefault="00E81748">
      <w:pPr>
        <w:jc w:val="both"/>
        <w:rPr>
          <w:rFonts w:ascii="Arial" w:hAnsi="Arial" w:cs="Arial"/>
          <w:sz w:val="22"/>
          <w:szCs w:val="22"/>
        </w:rPr>
      </w:pPr>
      <w:r w:rsidRPr="00C45C63">
        <w:rPr>
          <w:rFonts w:ascii="Arial" w:hAnsi="Arial" w:cs="Arial"/>
          <w:sz w:val="22"/>
          <w:szCs w:val="22"/>
        </w:rPr>
        <w:t xml:space="preserve">The following performance characteristics should be evaluated /determined: </w:t>
      </w:r>
    </w:p>
    <w:p w:rsidR="00E81748" w:rsidRPr="00C45C63" w:rsidRDefault="00E81748">
      <w:pPr>
        <w:jc w:val="both"/>
        <w:rPr>
          <w:rFonts w:ascii="Arial" w:hAnsi="Arial" w:cs="Arial"/>
          <w:sz w:val="22"/>
          <w:szCs w:val="22"/>
        </w:rPr>
      </w:pPr>
    </w:p>
    <w:p w:rsidR="00E81748" w:rsidRPr="00C45C63" w:rsidRDefault="00E81748">
      <w:pPr>
        <w:jc w:val="both"/>
        <w:rPr>
          <w:rFonts w:ascii="Arial" w:hAnsi="Arial" w:cs="Arial"/>
          <w:sz w:val="22"/>
          <w:szCs w:val="22"/>
        </w:rPr>
      </w:pPr>
      <w:r w:rsidRPr="00C45C63">
        <w:rPr>
          <w:rFonts w:ascii="Arial" w:hAnsi="Arial" w:cs="Arial"/>
          <w:color w:val="000000"/>
          <w:sz w:val="22"/>
          <w:szCs w:val="22"/>
        </w:rPr>
        <w:lastRenderedPageBreak/>
        <w:t>L</w:t>
      </w:r>
      <w:r w:rsidRPr="00C45C63">
        <w:rPr>
          <w:rFonts w:ascii="Arial" w:hAnsi="Arial" w:cs="Arial"/>
          <w:bCs/>
          <w:color w:val="000000"/>
          <w:sz w:val="22"/>
          <w:szCs w:val="22"/>
        </w:rPr>
        <w:t>OD</w:t>
      </w:r>
      <w:r w:rsidRPr="00C45C63">
        <w:rPr>
          <w:rFonts w:ascii="Arial" w:hAnsi="Arial" w:cs="Arial"/>
          <w:bCs/>
          <w:sz w:val="22"/>
          <w:szCs w:val="22"/>
        </w:rPr>
        <w:t xml:space="preserve">, </w:t>
      </w:r>
      <w:r w:rsidRPr="00C45C63">
        <w:rPr>
          <w:rFonts w:ascii="Arial" w:hAnsi="Arial" w:cs="Arial"/>
          <w:bCs/>
          <w:color w:val="000000"/>
          <w:sz w:val="22"/>
          <w:szCs w:val="22"/>
        </w:rPr>
        <w:t>LOQ</w:t>
      </w:r>
      <w:r w:rsidRPr="00C45C63">
        <w:rPr>
          <w:rFonts w:ascii="Arial" w:hAnsi="Arial" w:cs="Arial"/>
          <w:bCs/>
          <w:sz w:val="22"/>
          <w:szCs w:val="22"/>
        </w:rPr>
        <w:t xml:space="preserve"> and </w:t>
      </w:r>
      <w:r w:rsidRPr="00C45C63">
        <w:rPr>
          <w:rFonts w:ascii="Arial" w:hAnsi="Arial" w:cs="Arial"/>
          <w:bCs/>
          <w:color w:val="000000"/>
          <w:sz w:val="22"/>
          <w:szCs w:val="22"/>
        </w:rPr>
        <w:t>working range</w:t>
      </w:r>
      <w:r w:rsidRPr="00C45C63">
        <w:rPr>
          <w:rFonts w:ascii="Arial" w:hAnsi="Arial" w:cs="Arial"/>
          <w:bCs/>
          <w:sz w:val="22"/>
          <w:szCs w:val="22"/>
        </w:rPr>
        <w:t xml:space="preserve"> </w:t>
      </w:r>
      <w:r w:rsidRPr="00C45C63">
        <w:rPr>
          <w:rFonts w:ascii="Arial" w:hAnsi="Arial" w:cs="Arial"/>
          <w:sz w:val="22"/>
          <w:szCs w:val="22"/>
        </w:rPr>
        <w:t xml:space="preserve">should be determined using a range of amplified DNA quantities in replicates. </w:t>
      </w:r>
    </w:p>
    <w:p w:rsidR="00E81748" w:rsidRPr="00C45C63" w:rsidRDefault="00E81748">
      <w:pPr>
        <w:jc w:val="both"/>
        <w:rPr>
          <w:rFonts w:ascii="Arial" w:hAnsi="Arial" w:cs="Arial"/>
          <w:sz w:val="22"/>
          <w:szCs w:val="22"/>
        </w:rPr>
      </w:pPr>
    </w:p>
    <w:p w:rsidR="00E81748" w:rsidRPr="00C45C63" w:rsidRDefault="00E81748">
      <w:pPr>
        <w:jc w:val="both"/>
        <w:rPr>
          <w:rFonts w:ascii="Arial" w:hAnsi="Arial" w:cs="Arial"/>
          <w:sz w:val="22"/>
          <w:szCs w:val="22"/>
        </w:rPr>
      </w:pPr>
      <w:r w:rsidRPr="00C45C63">
        <w:rPr>
          <w:rFonts w:ascii="Arial" w:hAnsi="Arial" w:cs="Arial"/>
          <w:bCs/>
          <w:color w:val="000000"/>
          <w:sz w:val="22"/>
          <w:szCs w:val="22"/>
        </w:rPr>
        <w:t>Concordance</w:t>
      </w:r>
      <w:r w:rsidRPr="00C45C63">
        <w:rPr>
          <w:rFonts w:ascii="Arial" w:hAnsi="Arial" w:cs="Arial"/>
          <w:sz w:val="22"/>
          <w:szCs w:val="22"/>
        </w:rPr>
        <w:t xml:space="preserve"> should be evaluated comparing genotypes with those generated using other instruments or analysing samples/reference DNA with known STR profiles. </w:t>
      </w:r>
      <w:r w:rsidRPr="00C45C63">
        <w:rPr>
          <w:rFonts w:ascii="Arial" w:hAnsi="Arial" w:cs="Arial"/>
          <w:color w:val="000000"/>
          <w:sz w:val="22"/>
          <w:szCs w:val="22"/>
        </w:rPr>
        <w:t>Mixtures</w:t>
      </w:r>
      <w:r w:rsidRPr="00C45C63">
        <w:rPr>
          <w:rFonts w:ascii="Arial" w:hAnsi="Arial" w:cs="Arial"/>
          <w:sz w:val="22"/>
          <w:szCs w:val="22"/>
        </w:rPr>
        <w:t xml:space="preserve"> in different proportions should be included to investigate minor/major contributions. </w:t>
      </w:r>
    </w:p>
    <w:p w:rsidR="00E81748" w:rsidRPr="00C45C63" w:rsidRDefault="00E81748">
      <w:pPr>
        <w:jc w:val="both"/>
        <w:rPr>
          <w:rFonts w:ascii="Arial" w:hAnsi="Arial" w:cs="Arial"/>
          <w:sz w:val="22"/>
          <w:szCs w:val="22"/>
        </w:rPr>
      </w:pPr>
    </w:p>
    <w:p w:rsidR="00E81748" w:rsidRPr="00C45C63" w:rsidRDefault="00E81748">
      <w:pPr>
        <w:jc w:val="both"/>
        <w:rPr>
          <w:rFonts w:ascii="Arial" w:hAnsi="Arial" w:cs="Arial"/>
          <w:sz w:val="22"/>
          <w:szCs w:val="22"/>
        </w:rPr>
      </w:pPr>
      <w:r w:rsidRPr="00C45C63">
        <w:rPr>
          <w:rFonts w:ascii="Arial" w:hAnsi="Arial" w:cs="Arial"/>
          <w:color w:val="000000"/>
          <w:sz w:val="22"/>
          <w:szCs w:val="22"/>
        </w:rPr>
        <w:t>R</w:t>
      </w:r>
      <w:r w:rsidRPr="00C45C63">
        <w:rPr>
          <w:rFonts w:ascii="Arial" w:hAnsi="Arial" w:cs="Arial"/>
          <w:bCs/>
          <w:color w:val="000000"/>
          <w:sz w:val="22"/>
          <w:szCs w:val="22"/>
        </w:rPr>
        <w:t>epeatability</w:t>
      </w:r>
      <w:r w:rsidRPr="00C45C63">
        <w:rPr>
          <w:rFonts w:ascii="Arial" w:hAnsi="Arial" w:cs="Arial"/>
          <w:sz w:val="22"/>
          <w:szCs w:val="22"/>
        </w:rPr>
        <w:t xml:space="preserve"> of the instrument should be such that alleles fall within a ± 0.5 bp window around the measured size for the corresponding allele in the allelic ladder. For </w:t>
      </w:r>
      <w:r w:rsidRPr="00C45C63">
        <w:rPr>
          <w:rFonts w:ascii="Arial" w:hAnsi="Arial" w:cs="Arial"/>
          <w:color w:val="000000"/>
          <w:sz w:val="22"/>
          <w:szCs w:val="22"/>
        </w:rPr>
        <w:t>reproducibility</w:t>
      </w:r>
      <w:r w:rsidRPr="00C45C63">
        <w:rPr>
          <w:rFonts w:ascii="Arial" w:hAnsi="Arial" w:cs="Arial"/>
          <w:sz w:val="22"/>
          <w:szCs w:val="22"/>
        </w:rPr>
        <w:t xml:space="preserve">, the </w:t>
      </w:r>
      <w:r w:rsidRPr="00C45C63">
        <w:rPr>
          <w:rFonts w:ascii="Arial" w:hAnsi="Arial" w:cs="Arial"/>
          <w:color w:val="000000"/>
          <w:sz w:val="22"/>
          <w:szCs w:val="22"/>
        </w:rPr>
        <w:t>precision</w:t>
      </w:r>
      <w:r w:rsidRPr="00C45C63">
        <w:rPr>
          <w:rFonts w:ascii="Arial" w:hAnsi="Arial" w:cs="Arial"/>
          <w:sz w:val="22"/>
          <w:szCs w:val="22"/>
        </w:rPr>
        <w:t xml:space="preserve"> between runs or between capillaries can be investigated.</w:t>
      </w:r>
    </w:p>
    <w:p w:rsidR="00E81748" w:rsidRPr="00C45C63" w:rsidRDefault="00E81748">
      <w:pPr>
        <w:jc w:val="both"/>
        <w:rPr>
          <w:rFonts w:ascii="Arial" w:hAnsi="Arial" w:cs="Arial"/>
          <w:sz w:val="22"/>
          <w:szCs w:val="22"/>
        </w:rPr>
      </w:pPr>
    </w:p>
    <w:p w:rsidR="00E81748" w:rsidRPr="00C45C63" w:rsidRDefault="00E81748">
      <w:pPr>
        <w:jc w:val="both"/>
        <w:rPr>
          <w:rFonts w:ascii="Arial" w:hAnsi="Arial" w:cs="Arial"/>
          <w:sz w:val="22"/>
          <w:szCs w:val="22"/>
        </w:rPr>
      </w:pPr>
      <w:r w:rsidRPr="00C45C63">
        <w:rPr>
          <w:rFonts w:ascii="Arial" w:hAnsi="Arial" w:cs="Arial"/>
          <w:bCs/>
          <w:color w:val="000000"/>
          <w:sz w:val="22"/>
          <w:szCs w:val="22"/>
        </w:rPr>
        <w:t>Ruggedness</w:t>
      </w:r>
      <w:r w:rsidRPr="00C45C63">
        <w:rPr>
          <w:rFonts w:ascii="Arial" w:hAnsi="Arial" w:cs="Arial"/>
          <w:sz w:val="22"/>
          <w:szCs w:val="22"/>
        </w:rPr>
        <w:t xml:space="preserve"> can be evaluated for example to determine the effects of different settings, the stability of the polymer or the maximum number of runs with a capillary. </w:t>
      </w:r>
    </w:p>
    <w:p w:rsidR="00E81748" w:rsidRPr="00C45C63" w:rsidRDefault="00E81748">
      <w:pPr>
        <w:jc w:val="both"/>
        <w:rPr>
          <w:rFonts w:ascii="Arial" w:hAnsi="Arial" w:cs="Arial"/>
          <w:sz w:val="22"/>
          <w:szCs w:val="22"/>
        </w:rPr>
      </w:pPr>
    </w:p>
    <w:p w:rsidR="00E81748" w:rsidRPr="00C45C63" w:rsidRDefault="00E81748">
      <w:pPr>
        <w:jc w:val="both"/>
        <w:rPr>
          <w:rFonts w:ascii="Arial" w:hAnsi="Arial" w:cs="Arial"/>
          <w:sz w:val="22"/>
          <w:szCs w:val="22"/>
        </w:rPr>
      </w:pPr>
      <w:r w:rsidRPr="00C45C63">
        <w:rPr>
          <w:rFonts w:ascii="Arial" w:hAnsi="Arial" w:cs="Arial"/>
          <w:bCs/>
          <w:sz w:val="22"/>
          <w:szCs w:val="22"/>
        </w:rPr>
        <w:t>Carry-over</w:t>
      </w:r>
      <w:r w:rsidRPr="00C45C63">
        <w:rPr>
          <w:rFonts w:ascii="Arial" w:hAnsi="Arial" w:cs="Arial"/>
          <w:sz w:val="22"/>
          <w:szCs w:val="22"/>
        </w:rPr>
        <w:t xml:space="preserve"> (between injections) and crosstalk (within injections) should be evaluated with relevant samples.</w:t>
      </w:r>
    </w:p>
    <w:p w:rsidR="00E81748" w:rsidRPr="00C45C63" w:rsidRDefault="00E81748">
      <w:pPr>
        <w:jc w:val="both"/>
        <w:rPr>
          <w:rFonts w:ascii="Arial" w:hAnsi="Arial" w:cs="Arial"/>
          <w:color w:val="FF0000"/>
          <w:sz w:val="22"/>
          <w:szCs w:val="22"/>
        </w:rPr>
      </w:pPr>
    </w:p>
    <w:p w:rsidR="00E81748" w:rsidRPr="00C45C63" w:rsidRDefault="00E81748">
      <w:pPr>
        <w:jc w:val="both"/>
        <w:rPr>
          <w:rFonts w:ascii="Arial" w:hAnsi="Arial" w:cs="Arial"/>
          <w:sz w:val="22"/>
          <w:szCs w:val="22"/>
        </w:rPr>
      </w:pPr>
      <w:r w:rsidRPr="00C45C63">
        <w:rPr>
          <w:rFonts w:ascii="Arial" w:hAnsi="Arial" w:cs="Arial"/>
          <w:sz w:val="22"/>
          <w:szCs w:val="22"/>
        </w:rPr>
        <w:t xml:space="preserve">For a new capillary electrophoresis instrument that is of the same model as others already in use at the facility, a certificate from the manufacturer (technical performance check) should be available and evaluation of </w:t>
      </w:r>
      <w:r w:rsidRPr="00C45C63">
        <w:rPr>
          <w:rFonts w:ascii="Arial" w:hAnsi="Arial" w:cs="Arial"/>
          <w:color w:val="000000"/>
          <w:sz w:val="22"/>
          <w:szCs w:val="22"/>
        </w:rPr>
        <w:t>LOD</w:t>
      </w:r>
      <w:r w:rsidRPr="00C45C63">
        <w:rPr>
          <w:rFonts w:ascii="Arial" w:hAnsi="Arial" w:cs="Arial"/>
          <w:sz w:val="22"/>
          <w:szCs w:val="22"/>
        </w:rPr>
        <w:t xml:space="preserve">, </w:t>
      </w:r>
      <w:r w:rsidRPr="00C45C63">
        <w:rPr>
          <w:rFonts w:ascii="Arial" w:hAnsi="Arial" w:cs="Arial"/>
          <w:color w:val="000000"/>
          <w:sz w:val="22"/>
          <w:szCs w:val="22"/>
        </w:rPr>
        <w:t>LOQ</w:t>
      </w:r>
      <w:r w:rsidRPr="00C45C63">
        <w:rPr>
          <w:rFonts w:ascii="Arial" w:hAnsi="Arial" w:cs="Arial"/>
          <w:sz w:val="22"/>
          <w:szCs w:val="22"/>
        </w:rPr>
        <w:t xml:space="preserve"> and </w:t>
      </w:r>
      <w:r w:rsidRPr="00C45C63">
        <w:rPr>
          <w:rFonts w:ascii="Arial" w:hAnsi="Arial" w:cs="Arial"/>
          <w:color w:val="000000"/>
          <w:sz w:val="22"/>
          <w:szCs w:val="22"/>
        </w:rPr>
        <w:t>working range</w:t>
      </w:r>
      <w:r w:rsidRPr="00C45C63">
        <w:rPr>
          <w:rFonts w:ascii="Arial" w:hAnsi="Arial" w:cs="Arial"/>
          <w:sz w:val="22"/>
          <w:szCs w:val="22"/>
        </w:rPr>
        <w:t xml:space="preserve"> should also be performed.</w:t>
      </w:r>
    </w:p>
    <w:p w:rsidR="00E81748" w:rsidRPr="00C45C63" w:rsidRDefault="00E81748">
      <w:pPr>
        <w:jc w:val="both"/>
        <w:rPr>
          <w:rFonts w:ascii="Arial" w:hAnsi="Arial" w:cs="Arial"/>
          <w:sz w:val="22"/>
          <w:szCs w:val="22"/>
        </w:rPr>
      </w:pPr>
    </w:p>
    <w:p w:rsidR="00E81748" w:rsidRPr="0035054F" w:rsidRDefault="00E81748" w:rsidP="0035054F">
      <w:pPr>
        <w:pStyle w:val="Heading2"/>
        <w:numPr>
          <w:ilvl w:val="1"/>
          <w:numId w:val="4"/>
        </w:numPr>
        <w:spacing w:line="240" w:lineRule="auto"/>
        <w:ind w:left="426" w:hanging="426"/>
        <w:rPr>
          <w:rFonts w:ascii="Arial" w:hAnsi="Arial" w:cs="Arial"/>
          <w:b w:val="0"/>
          <w:sz w:val="24"/>
          <w:szCs w:val="24"/>
          <w:u w:val="single"/>
        </w:rPr>
      </w:pPr>
      <w:bookmarkStart w:id="15" w:name="_Toc125386733"/>
      <w:r w:rsidRPr="0035054F">
        <w:rPr>
          <w:rFonts w:ascii="Arial" w:hAnsi="Arial" w:cs="Arial"/>
          <w:b w:val="0"/>
          <w:sz w:val="24"/>
          <w:szCs w:val="24"/>
          <w:u w:val="single"/>
        </w:rPr>
        <w:t>Massive</w:t>
      </w:r>
      <w:r w:rsidR="001D75DC" w:rsidRPr="0035054F">
        <w:rPr>
          <w:rFonts w:ascii="Arial" w:hAnsi="Arial" w:cs="Arial"/>
          <w:b w:val="0"/>
          <w:sz w:val="24"/>
          <w:szCs w:val="24"/>
          <w:u w:val="single"/>
        </w:rPr>
        <w:t>ly</w:t>
      </w:r>
      <w:r w:rsidRPr="0035054F">
        <w:rPr>
          <w:rFonts w:ascii="Arial" w:hAnsi="Arial" w:cs="Arial"/>
          <w:b w:val="0"/>
          <w:sz w:val="24"/>
          <w:szCs w:val="24"/>
          <w:u w:val="single"/>
        </w:rPr>
        <w:t xml:space="preserve"> Parallel </w:t>
      </w:r>
      <w:r w:rsidR="00286A53" w:rsidRPr="0035054F">
        <w:rPr>
          <w:rFonts w:ascii="Arial" w:hAnsi="Arial" w:cs="Arial"/>
          <w:b w:val="0"/>
          <w:sz w:val="24"/>
          <w:szCs w:val="24"/>
          <w:u w:val="single"/>
        </w:rPr>
        <w:t>S</w:t>
      </w:r>
      <w:r w:rsidRPr="0035054F">
        <w:rPr>
          <w:rFonts w:ascii="Arial" w:hAnsi="Arial" w:cs="Arial"/>
          <w:b w:val="0"/>
          <w:sz w:val="24"/>
          <w:szCs w:val="24"/>
          <w:u w:val="single"/>
        </w:rPr>
        <w:t xml:space="preserve">equencing (MPS) STR </w:t>
      </w:r>
      <w:r w:rsidR="00D243F9" w:rsidRPr="0035054F">
        <w:rPr>
          <w:rFonts w:ascii="Arial" w:hAnsi="Arial" w:cs="Arial"/>
          <w:b w:val="0"/>
          <w:sz w:val="24"/>
          <w:szCs w:val="24"/>
          <w:u w:val="single"/>
        </w:rPr>
        <w:t>Kit</w:t>
      </w:r>
      <w:bookmarkEnd w:id="15"/>
    </w:p>
    <w:p w:rsidR="00F336B7" w:rsidRPr="00C45C63" w:rsidRDefault="00F336B7" w:rsidP="00F336B7">
      <w:pPr>
        <w:rPr>
          <w:rFonts w:ascii="Arial" w:hAnsi="Arial" w:cs="Arial"/>
          <w:sz w:val="22"/>
          <w:szCs w:val="22"/>
          <w:lang w:val="en-US"/>
        </w:rPr>
      </w:pPr>
    </w:p>
    <w:p w:rsidR="00E81748" w:rsidRPr="00C45C63" w:rsidRDefault="00E81748">
      <w:pPr>
        <w:jc w:val="both"/>
        <w:rPr>
          <w:rFonts w:ascii="Arial" w:hAnsi="Arial" w:cs="Arial"/>
          <w:sz w:val="22"/>
          <w:szCs w:val="22"/>
        </w:rPr>
      </w:pPr>
      <w:r w:rsidRPr="00C45C63">
        <w:rPr>
          <w:rFonts w:ascii="Arial" w:hAnsi="Arial" w:cs="Arial"/>
          <w:sz w:val="22"/>
          <w:szCs w:val="22"/>
        </w:rPr>
        <w:t xml:space="preserve">Validation of MPS STR kits implies the same parameters as STR kits for capillary electrophoresis (CE), although </w:t>
      </w:r>
      <w:r w:rsidR="00673890" w:rsidRPr="00C45C63">
        <w:rPr>
          <w:rFonts w:ascii="Arial" w:hAnsi="Arial" w:cs="Arial"/>
          <w:sz w:val="22"/>
          <w:szCs w:val="22"/>
        </w:rPr>
        <w:t>working</w:t>
      </w:r>
      <w:r w:rsidRPr="00C45C63">
        <w:rPr>
          <w:rFonts w:ascii="Arial" w:hAnsi="Arial" w:cs="Arial"/>
          <w:sz w:val="22"/>
          <w:szCs w:val="22"/>
        </w:rPr>
        <w:t xml:space="preserve"> range, </w:t>
      </w:r>
      <w:r w:rsidRPr="00C45C63">
        <w:rPr>
          <w:rFonts w:ascii="Arial" w:hAnsi="Arial" w:cs="Arial"/>
          <w:bCs/>
          <w:color w:val="000000"/>
          <w:sz w:val="22"/>
          <w:szCs w:val="22"/>
        </w:rPr>
        <w:t>LOD</w:t>
      </w:r>
      <w:r w:rsidRPr="00C45C63">
        <w:rPr>
          <w:rFonts w:ascii="Arial" w:hAnsi="Arial" w:cs="Arial"/>
          <w:bCs/>
          <w:sz w:val="22"/>
          <w:szCs w:val="22"/>
        </w:rPr>
        <w:t xml:space="preserve"> and </w:t>
      </w:r>
      <w:r w:rsidRPr="00C45C63">
        <w:rPr>
          <w:rFonts w:ascii="Arial" w:hAnsi="Arial" w:cs="Arial"/>
          <w:bCs/>
          <w:color w:val="000000"/>
          <w:sz w:val="22"/>
          <w:szCs w:val="22"/>
        </w:rPr>
        <w:t>LOQ</w:t>
      </w:r>
      <w:r w:rsidRPr="00C45C63">
        <w:rPr>
          <w:rFonts w:ascii="Arial" w:hAnsi="Arial" w:cs="Arial"/>
          <w:bCs/>
          <w:sz w:val="22"/>
          <w:szCs w:val="22"/>
        </w:rPr>
        <w:t xml:space="preserve"> </w:t>
      </w:r>
      <w:r w:rsidRPr="00C45C63">
        <w:rPr>
          <w:rFonts w:ascii="Arial" w:hAnsi="Arial" w:cs="Arial"/>
          <w:sz w:val="22"/>
          <w:szCs w:val="22"/>
        </w:rPr>
        <w:t xml:space="preserve">need not only to take the starting material into account but also the quantity of pooled libraries (number of samples in sequencing or the concentration of </w:t>
      </w:r>
      <w:r w:rsidR="00D243F9" w:rsidRPr="00C45C63">
        <w:rPr>
          <w:rFonts w:ascii="Arial" w:hAnsi="Arial" w:cs="Arial"/>
          <w:sz w:val="22"/>
          <w:szCs w:val="22"/>
        </w:rPr>
        <w:t xml:space="preserve">the </w:t>
      </w:r>
      <w:r w:rsidRPr="00C45C63">
        <w:rPr>
          <w:rFonts w:ascii="Arial" w:hAnsi="Arial" w:cs="Arial"/>
          <w:sz w:val="22"/>
          <w:szCs w:val="22"/>
        </w:rPr>
        <w:t>pooled library).</w:t>
      </w:r>
    </w:p>
    <w:p w:rsidR="00E81748" w:rsidRPr="00C45C63" w:rsidRDefault="00E81748" w:rsidP="00286A53">
      <w:pPr>
        <w:jc w:val="both"/>
        <w:rPr>
          <w:rFonts w:ascii="Arial" w:hAnsi="Arial" w:cs="Arial"/>
          <w:sz w:val="22"/>
          <w:szCs w:val="22"/>
        </w:rPr>
      </w:pPr>
    </w:p>
    <w:p w:rsidR="00E81748" w:rsidRPr="0035054F" w:rsidRDefault="00E81748" w:rsidP="0035054F">
      <w:pPr>
        <w:pStyle w:val="Heading2"/>
        <w:numPr>
          <w:ilvl w:val="1"/>
          <w:numId w:val="4"/>
        </w:numPr>
        <w:spacing w:line="240" w:lineRule="auto"/>
        <w:ind w:left="426" w:hanging="426"/>
        <w:rPr>
          <w:rFonts w:ascii="Arial" w:hAnsi="Arial" w:cs="Arial"/>
          <w:b w:val="0"/>
          <w:sz w:val="24"/>
          <w:szCs w:val="24"/>
          <w:u w:val="single"/>
        </w:rPr>
      </w:pPr>
      <w:bookmarkStart w:id="16" w:name="_Toc125386734"/>
      <w:r w:rsidRPr="0035054F">
        <w:rPr>
          <w:rFonts w:ascii="Arial" w:hAnsi="Arial" w:cs="Arial"/>
          <w:b w:val="0"/>
          <w:sz w:val="24"/>
          <w:szCs w:val="24"/>
          <w:u w:val="single"/>
        </w:rPr>
        <w:t>Massive</w:t>
      </w:r>
      <w:r w:rsidR="001D75DC" w:rsidRPr="0035054F">
        <w:rPr>
          <w:rFonts w:ascii="Arial" w:hAnsi="Arial" w:cs="Arial"/>
          <w:b w:val="0"/>
          <w:sz w:val="24"/>
          <w:szCs w:val="24"/>
          <w:u w:val="single"/>
        </w:rPr>
        <w:t>ly</w:t>
      </w:r>
      <w:r w:rsidRPr="0035054F">
        <w:rPr>
          <w:rFonts w:ascii="Arial" w:hAnsi="Arial" w:cs="Arial"/>
          <w:b w:val="0"/>
          <w:sz w:val="24"/>
          <w:szCs w:val="24"/>
          <w:u w:val="single"/>
        </w:rPr>
        <w:t xml:space="preserve"> </w:t>
      </w:r>
      <w:r w:rsidR="00286A53" w:rsidRPr="0035054F">
        <w:rPr>
          <w:rFonts w:ascii="Arial" w:hAnsi="Arial" w:cs="Arial"/>
          <w:b w:val="0"/>
          <w:sz w:val="24"/>
          <w:szCs w:val="24"/>
          <w:u w:val="single"/>
        </w:rPr>
        <w:t>P</w:t>
      </w:r>
      <w:r w:rsidRPr="0035054F">
        <w:rPr>
          <w:rFonts w:ascii="Arial" w:hAnsi="Arial" w:cs="Arial"/>
          <w:b w:val="0"/>
          <w:sz w:val="24"/>
          <w:szCs w:val="24"/>
          <w:u w:val="single"/>
        </w:rPr>
        <w:t xml:space="preserve">arallel </w:t>
      </w:r>
      <w:r w:rsidR="00286A53" w:rsidRPr="0035054F">
        <w:rPr>
          <w:rFonts w:ascii="Arial" w:hAnsi="Arial" w:cs="Arial"/>
          <w:b w:val="0"/>
          <w:sz w:val="24"/>
          <w:szCs w:val="24"/>
          <w:u w:val="single"/>
        </w:rPr>
        <w:t>S</w:t>
      </w:r>
      <w:r w:rsidRPr="0035054F">
        <w:rPr>
          <w:rFonts w:ascii="Arial" w:hAnsi="Arial" w:cs="Arial"/>
          <w:b w:val="0"/>
          <w:sz w:val="24"/>
          <w:szCs w:val="24"/>
          <w:u w:val="single"/>
        </w:rPr>
        <w:t xml:space="preserve">equencing (MPS) </w:t>
      </w:r>
      <w:r w:rsidR="00286A53" w:rsidRPr="0035054F">
        <w:rPr>
          <w:rFonts w:ascii="Arial" w:hAnsi="Arial" w:cs="Arial"/>
          <w:b w:val="0"/>
          <w:sz w:val="24"/>
          <w:szCs w:val="24"/>
          <w:u w:val="single"/>
        </w:rPr>
        <w:t>I</w:t>
      </w:r>
      <w:r w:rsidRPr="0035054F">
        <w:rPr>
          <w:rFonts w:ascii="Arial" w:hAnsi="Arial" w:cs="Arial"/>
          <w:b w:val="0"/>
          <w:sz w:val="24"/>
          <w:szCs w:val="24"/>
          <w:u w:val="single"/>
        </w:rPr>
        <w:t>nstrument</w:t>
      </w:r>
      <w:bookmarkEnd w:id="16"/>
    </w:p>
    <w:p w:rsidR="00E81748" w:rsidRPr="00C45C63" w:rsidRDefault="00E81748">
      <w:pPr>
        <w:jc w:val="both"/>
        <w:rPr>
          <w:rFonts w:ascii="Arial" w:hAnsi="Arial" w:cs="Arial"/>
          <w:sz w:val="22"/>
          <w:szCs w:val="22"/>
        </w:rPr>
      </w:pPr>
    </w:p>
    <w:p w:rsidR="00E81748" w:rsidRPr="00C45C63" w:rsidRDefault="00E81748">
      <w:pPr>
        <w:jc w:val="both"/>
        <w:rPr>
          <w:rFonts w:ascii="Arial" w:hAnsi="Arial" w:cs="Arial"/>
          <w:sz w:val="22"/>
          <w:szCs w:val="22"/>
        </w:rPr>
      </w:pPr>
      <w:r w:rsidRPr="00C45C63">
        <w:rPr>
          <w:rFonts w:ascii="Arial" w:hAnsi="Arial" w:cs="Arial"/>
          <w:sz w:val="22"/>
          <w:szCs w:val="22"/>
        </w:rPr>
        <w:t>The following performance characteristics should be evaluated /</w:t>
      </w:r>
      <w:r w:rsidR="002B06CE" w:rsidRPr="00C45C63">
        <w:rPr>
          <w:rFonts w:ascii="Arial" w:hAnsi="Arial" w:cs="Arial"/>
          <w:sz w:val="22"/>
          <w:szCs w:val="22"/>
        </w:rPr>
        <w:t>determined:</w:t>
      </w:r>
      <w:r w:rsidRPr="00C45C63">
        <w:rPr>
          <w:rFonts w:ascii="Arial" w:hAnsi="Arial" w:cs="Arial"/>
          <w:sz w:val="22"/>
          <w:szCs w:val="22"/>
        </w:rPr>
        <w:t xml:space="preserve"> </w:t>
      </w:r>
    </w:p>
    <w:p w:rsidR="00E81748" w:rsidRPr="00C45C63" w:rsidRDefault="00E81748">
      <w:pPr>
        <w:jc w:val="both"/>
        <w:rPr>
          <w:rFonts w:ascii="Arial" w:hAnsi="Arial" w:cs="Arial"/>
          <w:sz w:val="22"/>
          <w:szCs w:val="22"/>
          <w:u w:val="single"/>
        </w:rPr>
      </w:pPr>
    </w:p>
    <w:p w:rsidR="00E81748" w:rsidRPr="00C45C63" w:rsidRDefault="00E81748">
      <w:pPr>
        <w:jc w:val="both"/>
        <w:rPr>
          <w:rFonts w:ascii="Arial" w:hAnsi="Arial" w:cs="Arial"/>
          <w:sz w:val="22"/>
          <w:szCs w:val="22"/>
        </w:rPr>
      </w:pPr>
      <w:r w:rsidRPr="00C45C63">
        <w:rPr>
          <w:rFonts w:ascii="Arial" w:hAnsi="Arial" w:cs="Arial"/>
          <w:bCs/>
          <w:color w:val="000000"/>
          <w:sz w:val="22"/>
          <w:szCs w:val="22"/>
        </w:rPr>
        <w:t>LOD</w:t>
      </w:r>
      <w:r w:rsidRPr="00C45C63">
        <w:rPr>
          <w:rFonts w:ascii="Arial" w:hAnsi="Arial" w:cs="Arial"/>
          <w:bCs/>
          <w:sz w:val="22"/>
          <w:szCs w:val="22"/>
        </w:rPr>
        <w:t xml:space="preserve">, </w:t>
      </w:r>
      <w:r w:rsidRPr="00C45C63">
        <w:rPr>
          <w:rFonts w:ascii="Arial" w:hAnsi="Arial" w:cs="Arial"/>
          <w:bCs/>
          <w:color w:val="000000"/>
          <w:sz w:val="22"/>
          <w:szCs w:val="22"/>
        </w:rPr>
        <w:t>LOQ</w:t>
      </w:r>
      <w:r w:rsidRPr="00C45C63">
        <w:rPr>
          <w:rFonts w:ascii="Arial" w:hAnsi="Arial" w:cs="Arial"/>
          <w:bCs/>
          <w:sz w:val="22"/>
          <w:szCs w:val="22"/>
        </w:rPr>
        <w:t xml:space="preserve"> and </w:t>
      </w:r>
      <w:r w:rsidRPr="00C45C63">
        <w:rPr>
          <w:rFonts w:ascii="Arial" w:hAnsi="Arial" w:cs="Arial"/>
          <w:bCs/>
          <w:color w:val="000000"/>
          <w:sz w:val="22"/>
          <w:szCs w:val="22"/>
        </w:rPr>
        <w:t>working range</w:t>
      </w:r>
      <w:r w:rsidRPr="00C45C63">
        <w:rPr>
          <w:rFonts w:ascii="Arial" w:hAnsi="Arial" w:cs="Arial"/>
          <w:bCs/>
          <w:sz w:val="22"/>
          <w:szCs w:val="22"/>
        </w:rPr>
        <w:t xml:space="preserve"> </w:t>
      </w:r>
      <w:r w:rsidRPr="00C45C63">
        <w:rPr>
          <w:rFonts w:ascii="Arial" w:hAnsi="Arial" w:cs="Arial"/>
          <w:sz w:val="22"/>
          <w:szCs w:val="22"/>
        </w:rPr>
        <w:t xml:space="preserve">should be determined using a range of amplified DNA quantities </w:t>
      </w:r>
      <w:r w:rsidR="002B06CE" w:rsidRPr="00C45C63">
        <w:rPr>
          <w:rFonts w:ascii="Arial" w:hAnsi="Arial" w:cs="Arial"/>
          <w:sz w:val="22"/>
          <w:szCs w:val="22"/>
        </w:rPr>
        <w:t>in</w:t>
      </w:r>
      <w:r w:rsidRPr="00C45C63">
        <w:rPr>
          <w:rFonts w:ascii="Arial" w:hAnsi="Arial" w:cs="Arial"/>
          <w:sz w:val="22"/>
          <w:szCs w:val="22"/>
        </w:rPr>
        <w:t xml:space="preserve"> replicates. </w:t>
      </w:r>
    </w:p>
    <w:p w:rsidR="00E81748" w:rsidRPr="00C45C63" w:rsidRDefault="00E81748">
      <w:pPr>
        <w:jc w:val="both"/>
        <w:rPr>
          <w:rFonts w:ascii="Arial" w:hAnsi="Arial" w:cs="Arial"/>
          <w:sz w:val="22"/>
          <w:szCs w:val="22"/>
        </w:rPr>
      </w:pPr>
    </w:p>
    <w:p w:rsidR="00E81748" w:rsidRPr="00C45C63" w:rsidRDefault="00E81748">
      <w:pPr>
        <w:jc w:val="both"/>
        <w:rPr>
          <w:rFonts w:ascii="Arial" w:hAnsi="Arial" w:cs="Arial"/>
          <w:sz w:val="22"/>
          <w:szCs w:val="22"/>
        </w:rPr>
      </w:pPr>
      <w:r w:rsidRPr="00C45C63">
        <w:rPr>
          <w:rFonts w:ascii="Arial" w:hAnsi="Arial" w:cs="Arial"/>
          <w:bCs/>
          <w:color w:val="000000"/>
          <w:sz w:val="22"/>
          <w:szCs w:val="22"/>
        </w:rPr>
        <w:t>Concordance</w:t>
      </w:r>
      <w:r w:rsidRPr="00C45C63">
        <w:rPr>
          <w:rFonts w:ascii="Arial" w:hAnsi="Arial" w:cs="Arial"/>
          <w:sz w:val="22"/>
          <w:szCs w:val="22"/>
        </w:rPr>
        <w:t xml:space="preserve"> should be evaluated comparing genotypes with those generated using other instruments (e.g. </w:t>
      </w:r>
      <w:r w:rsidR="007169EF" w:rsidRPr="00C45C63">
        <w:rPr>
          <w:rFonts w:ascii="Arial" w:hAnsi="Arial" w:cs="Arial"/>
          <w:sz w:val="22"/>
          <w:szCs w:val="22"/>
        </w:rPr>
        <w:t>CE</w:t>
      </w:r>
      <w:r w:rsidRPr="00C45C63">
        <w:rPr>
          <w:rFonts w:ascii="Arial" w:hAnsi="Arial" w:cs="Arial"/>
          <w:sz w:val="22"/>
          <w:szCs w:val="22"/>
        </w:rPr>
        <w:t xml:space="preserve"> or MPS) or analysing samples/reference DNA with known STR profiles. </w:t>
      </w:r>
      <w:r w:rsidRPr="00C45C63">
        <w:rPr>
          <w:rFonts w:ascii="Arial" w:hAnsi="Arial" w:cs="Arial"/>
          <w:color w:val="000000"/>
          <w:sz w:val="22"/>
          <w:szCs w:val="22"/>
        </w:rPr>
        <w:t>Mixtures</w:t>
      </w:r>
      <w:r w:rsidRPr="00C45C63">
        <w:rPr>
          <w:rFonts w:ascii="Arial" w:hAnsi="Arial" w:cs="Arial"/>
          <w:sz w:val="22"/>
          <w:szCs w:val="22"/>
        </w:rPr>
        <w:t xml:space="preserve"> in different proportions should be included to investigate minor/major contributions. </w:t>
      </w:r>
    </w:p>
    <w:p w:rsidR="00E81748" w:rsidRPr="00C45C63" w:rsidRDefault="00E81748">
      <w:pPr>
        <w:jc w:val="both"/>
        <w:rPr>
          <w:rFonts w:ascii="Arial" w:hAnsi="Arial" w:cs="Arial"/>
          <w:sz w:val="22"/>
          <w:szCs w:val="22"/>
        </w:rPr>
      </w:pPr>
    </w:p>
    <w:p w:rsidR="00E81748" w:rsidRPr="00C45C63" w:rsidRDefault="00E81748">
      <w:pPr>
        <w:jc w:val="both"/>
        <w:rPr>
          <w:rFonts w:ascii="Arial" w:hAnsi="Arial" w:cs="Arial"/>
          <w:sz w:val="22"/>
          <w:szCs w:val="22"/>
        </w:rPr>
      </w:pPr>
      <w:r w:rsidRPr="00C45C63">
        <w:rPr>
          <w:rFonts w:ascii="Arial" w:hAnsi="Arial" w:cs="Arial"/>
          <w:bCs/>
          <w:color w:val="000000"/>
          <w:sz w:val="22"/>
          <w:szCs w:val="22"/>
        </w:rPr>
        <w:t>Repeatability</w:t>
      </w:r>
      <w:r w:rsidRPr="00C45C63">
        <w:rPr>
          <w:rFonts w:ascii="Arial" w:hAnsi="Arial" w:cs="Arial"/>
          <w:sz w:val="22"/>
          <w:szCs w:val="22"/>
        </w:rPr>
        <w:t xml:space="preserve">, the same sample should be analysed in replicates in the same run. For </w:t>
      </w:r>
      <w:r w:rsidRPr="00C45C63">
        <w:rPr>
          <w:rFonts w:ascii="Arial" w:hAnsi="Arial" w:cs="Arial"/>
          <w:color w:val="000000"/>
          <w:sz w:val="22"/>
          <w:szCs w:val="22"/>
        </w:rPr>
        <w:t>reproducibility</w:t>
      </w:r>
      <w:r w:rsidRPr="00C45C63">
        <w:rPr>
          <w:rFonts w:ascii="Arial" w:hAnsi="Arial" w:cs="Arial"/>
          <w:sz w:val="22"/>
          <w:szCs w:val="22"/>
        </w:rPr>
        <w:t xml:space="preserve">, replicates from the same sample can </w:t>
      </w:r>
      <w:r w:rsidR="0094438A" w:rsidRPr="00C45C63">
        <w:rPr>
          <w:rFonts w:ascii="Arial" w:hAnsi="Arial" w:cs="Arial"/>
          <w:sz w:val="22"/>
          <w:szCs w:val="22"/>
        </w:rPr>
        <w:t>for example,</w:t>
      </w:r>
      <w:r w:rsidRPr="00C45C63">
        <w:rPr>
          <w:rFonts w:ascii="Arial" w:hAnsi="Arial" w:cs="Arial"/>
          <w:sz w:val="22"/>
          <w:szCs w:val="22"/>
        </w:rPr>
        <w:t xml:space="preserve"> be analysed on a separate run on the same instrument or on another instrument.  </w:t>
      </w:r>
    </w:p>
    <w:p w:rsidR="00E81748" w:rsidRPr="00C45C63" w:rsidRDefault="00E81748">
      <w:pPr>
        <w:jc w:val="both"/>
        <w:rPr>
          <w:rFonts w:ascii="Arial" w:hAnsi="Arial" w:cs="Arial"/>
          <w:sz w:val="22"/>
          <w:szCs w:val="22"/>
        </w:rPr>
      </w:pPr>
    </w:p>
    <w:p w:rsidR="00E81748" w:rsidRPr="00C45C63" w:rsidRDefault="00E81748">
      <w:pPr>
        <w:jc w:val="both"/>
        <w:rPr>
          <w:rFonts w:ascii="Arial" w:hAnsi="Arial" w:cs="Arial"/>
          <w:sz w:val="22"/>
          <w:szCs w:val="22"/>
        </w:rPr>
      </w:pPr>
      <w:r w:rsidRPr="00C45C63">
        <w:rPr>
          <w:rFonts w:ascii="Arial" w:hAnsi="Arial" w:cs="Arial"/>
          <w:bCs/>
          <w:color w:val="000000"/>
          <w:sz w:val="22"/>
          <w:szCs w:val="22"/>
        </w:rPr>
        <w:t>Contamination</w:t>
      </w:r>
      <w:r w:rsidRPr="00C45C63">
        <w:rPr>
          <w:rFonts w:ascii="Arial" w:hAnsi="Arial" w:cs="Arial"/>
          <w:sz w:val="22"/>
          <w:szCs w:val="22"/>
        </w:rPr>
        <w:t xml:space="preserve"> should be evaluated using reagent blanks in the experimental design. </w:t>
      </w:r>
    </w:p>
    <w:p w:rsidR="00E81748" w:rsidRPr="00C45C63" w:rsidRDefault="00E81748">
      <w:pPr>
        <w:jc w:val="both"/>
        <w:rPr>
          <w:rFonts w:ascii="Arial" w:hAnsi="Arial" w:cs="Arial"/>
          <w:sz w:val="22"/>
          <w:szCs w:val="22"/>
        </w:rPr>
      </w:pPr>
    </w:p>
    <w:p w:rsidR="00E81748" w:rsidRPr="00C45C63" w:rsidRDefault="00E81748">
      <w:pPr>
        <w:jc w:val="both"/>
        <w:rPr>
          <w:rFonts w:ascii="Arial" w:hAnsi="Arial" w:cs="Arial"/>
          <w:sz w:val="22"/>
          <w:szCs w:val="22"/>
        </w:rPr>
      </w:pPr>
      <w:r w:rsidRPr="00C45C63">
        <w:rPr>
          <w:rFonts w:ascii="Arial" w:hAnsi="Arial" w:cs="Arial"/>
          <w:sz w:val="22"/>
          <w:szCs w:val="22"/>
        </w:rPr>
        <w:t xml:space="preserve">For a new MPS instrument that is of the same model as others already in use at the facility, a certificate from the manufacturer (technical performance check) should be available and evaluation of </w:t>
      </w:r>
      <w:r w:rsidRPr="00C45C63">
        <w:rPr>
          <w:rFonts w:ascii="Arial" w:hAnsi="Arial" w:cs="Arial"/>
          <w:color w:val="000000"/>
          <w:sz w:val="22"/>
          <w:szCs w:val="22"/>
        </w:rPr>
        <w:t>working range</w:t>
      </w:r>
      <w:r w:rsidRPr="00C45C63">
        <w:rPr>
          <w:rFonts w:ascii="Arial" w:hAnsi="Arial" w:cs="Arial"/>
          <w:sz w:val="22"/>
          <w:szCs w:val="22"/>
        </w:rPr>
        <w:t xml:space="preserve"> should be performed.</w:t>
      </w:r>
    </w:p>
    <w:p w:rsidR="00E81748" w:rsidRPr="00C45C63" w:rsidRDefault="00E81748">
      <w:pPr>
        <w:jc w:val="both"/>
        <w:rPr>
          <w:rFonts w:ascii="Arial" w:hAnsi="Arial" w:cs="Arial"/>
          <w:sz w:val="22"/>
          <w:szCs w:val="22"/>
        </w:rPr>
      </w:pPr>
    </w:p>
    <w:p w:rsidR="00E81748" w:rsidRPr="0035054F" w:rsidRDefault="00E81748" w:rsidP="0035054F">
      <w:pPr>
        <w:pStyle w:val="Heading2"/>
        <w:numPr>
          <w:ilvl w:val="1"/>
          <w:numId w:val="4"/>
        </w:numPr>
        <w:spacing w:line="240" w:lineRule="auto"/>
        <w:ind w:left="426" w:hanging="426"/>
        <w:rPr>
          <w:rFonts w:ascii="Arial" w:hAnsi="Arial" w:cs="Arial"/>
          <w:b w:val="0"/>
          <w:sz w:val="24"/>
          <w:szCs w:val="24"/>
          <w:u w:val="single"/>
        </w:rPr>
      </w:pPr>
      <w:bookmarkStart w:id="17" w:name="_Toc125386735"/>
      <w:r w:rsidRPr="0035054F">
        <w:rPr>
          <w:rFonts w:ascii="Arial" w:hAnsi="Arial" w:cs="Arial"/>
          <w:b w:val="0"/>
          <w:sz w:val="24"/>
          <w:szCs w:val="24"/>
          <w:u w:val="single"/>
        </w:rPr>
        <w:t>Rapid DNA</w:t>
      </w:r>
      <w:bookmarkEnd w:id="17"/>
    </w:p>
    <w:p w:rsidR="00E81748" w:rsidRPr="00066ABF" w:rsidRDefault="00E81748">
      <w:pPr>
        <w:ind w:left="720"/>
        <w:jc w:val="both"/>
        <w:rPr>
          <w:rFonts w:ascii="Arial" w:hAnsi="Arial" w:cs="Arial"/>
        </w:rPr>
      </w:pPr>
    </w:p>
    <w:p w:rsidR="00E81748" w:rsidRPr="00066ABF" w:rsidRDefault="00E81748">
      <w:pPr>
        <w:jc w:val="both"/>
        <w:rPr>
          <w:rFonts w:ascii="Arial" w:hAnsi="Arial" w:cs="Arial"/>
          <w:sz w:val="22"/>
          <w:szCs w:val="22"/>
        </w:rPr>
      </w:pPr>
      <w:r w:rsidRPr="00066ABF">
        <w:rPr>
          <w:rFonts w:ascii="Arial" w:hAnsi="Arial" w:cs="Arial"/>
          <w:sz w:val="22"/>
          <w:szCs w:val="22"/>
        </w:rPr>
        <w:t>Validation of a Rapid DNA system implies the same performance characteristics as for a DNA extraction method, STR kit and CE instrument all together</w:t>
      </w:r>
      <w:r w:rsidR="002B06CE" w:rsidRPr="00066ABF">
        <w:rPr>
          <w:rFonts w:ascii="Arial" w:hAnsi="Arial" w:cs="Arial"/>
          <w:sz w:val="22"/>
          <w:szCs w:val="22"/>
        </w:rPr>
        <w:t>.</w:t>
      </w:r>
    </w:p>
    <w:p w:rsidR="00E81748" w:rsidRPr="00066ABF" w:rsidRDefault="00E81748">
      <w:pPr>
        <w:jc w:val="both"/>
        <w:rPr>
          <w:rFonts w:ascii="Arial" w:hAnsi="Arial" w:cs="Arial"/>
          <w:b/>
          <w:sz w:val="22"/>
          <w:szCs w:val="22"/>
        </w:rPr>
      </w:pPr>
    </w:p>
    <w:p w:rsidR="00E81748" w:rsidRPr="00066ABF" w:rsidRDefault="00E81748">
      <w:pPr>
        <w:jc w:val="both"/>
        <w:rPr>
          <w:rFonts w:ascii="Arial" w:hAnsi="Arial" w:cs="Arial"/>
        </w:rPr>
      </w:pPr>
    </w:p>
    <w:p w:rsidR="00E81748" w:rsidRPr="0035054F" w:rsidRDefault="00E81748" w:rsidP="0035054F">
      <w:pPr>
        <w:pStyle w:val="Heading2"/>
        <w:numPr>
          <w:ilvl w:val="1"/>
          <w:numId w:val="4"/>
        </w:numPr>
        <w:spacing w:line="240" w:lineRule="auto"/>
        <w:ind w:left="567" w:hanging="567"/>
        <w:rPr>
          <w:rFonts w:ascii="Arial" w:hAnsi="Arial" w:cs="Arial"/>
          <w:b w:val="0"/>
          <w:sz w:val="24"/>
          <w:szCs w:val="24"/>
          <w:u w:val="single"/>
        </w:rPr>
      </w:pPr>
      <w:bookmarkStart w:id="18" w:name="_Toc125386736"/>
      <w:r w:rsidRPr="0035054F">
        <w:rPr>
          <w:rFonts w:ascii="Arial" w:hAnsi="Arial" w:cs="Arial"/>
          <w:b w:val="0"/>
          <w:sz w:val="24"/>
          <w:szCs w:val="24"/>
          <w:u w:val="single"/>
        </w:rPr>
        <w:lastRenderedPageBreak/>
        <w:t xml:space="preserve">Analysis </w:t>
      </w:r>
      <w:r w:rsidR="002B06CE" w:rsidRPr="0035054F">
        <w:rPr>
          <w:rFonts w:ascii="Arial" w:hAnsi="Arial" w:cs="Arial"/>
          <w:b w:val="0"/>
          <w:sz w:val="24"/>
          <w:szCs w:val="24"/>
          <w:u w:val="single"/>
        </w:rPr>
        <w:t>S</w:t>
      </w:r>
      <w:r w:rsidRPr="0035054F">
        <w:rPr>
          <w:rFonts w:ascii="Arial" w:hAnsi="Arial" w:cs="Arial"/>
          <w:b w:val="0"/>
          <w:sz w:val="24"/>
          <w:szCs w:val="24"/>
          <w:u w:val="single"/>
        </w:rPr>
        <w:t>oftware</w:t>
      </w:r>
      <w:bookmarkEnd w:id="18"/>
    </w:p>
    <w:p w:rsidR="00E81748" w:rsidRPr="00C45C63" w:rsidRDefault="00E81748">
      <w:pPr>
        <w:ind w:left="720"/>
        <w:jc w:val="both"/>
        <w:rPr>
          <w:rFonts w:ascii="Arial" w:hAnsi="Arial" w:cs="Arial"/>
          <w:sz w:val="22"/>
          <w:szCs w:val="22"/>
        </w:rPr>
      </w:pPr>
    </w:p>
    <w:p w:rsidR="00E81748" w:rsidRPr="00C45C63" w:rsidRDefault="00E81748">
      <w:pPr>
        <w:jc w:val="both"/>
        <w:rPr>
          <w:rFonts w:ascii="Arial" w:hAnsi="Arial" w:cs="Arial"/>
          <w:sz w:val="22"/>
          <w:szCs w:val="22"/>
        </w:rPr>
      </w:pPr>
      <w:r w:rsidRPr="00C45C63">
        <w:rPr>
          <w:rFonts w:ascii="Arial" w:hAnsi="Arial" w:cs="Arial"/>
          <w:sz w:val="22"/>
          <w:szCs w:val="22"/>
        </w:rPr>
        <w:t>The following performance characteristics should be evaluated /</w:t>
      </w:r>
      <w:r w:rsidR="002B06CE" w:rsidRPr="00C45C63">
        <w:rPr>
          <w:rFonts w:ascii="Arial" w:hAnsi="Arial" w:cs="Arial"/>
          <w:sz w:val="22"/>
          <w:szCs w:val="22"/>
        </w:rPr>
        <w:t>determined:</w:t>
      </w:r>
      <w:r w:rsidRPr="00C45C63">
        <w:rPr>
          <w:rFonts w:ascii="Arial" w:hAnsi="Arial" w:cs="Arial"/>
          <w:sz w:val="22"/>
          <w:szCs w:val="22"/>
        </w:rPr>
        <w:t xml:space="preserve"> </w:t>
      </w:r>
    </w:p>
    <w:p w:rsidR="00E81748" w:rsidRPr="00C45C63" w:rsidRDefault="00E81748">
      <w:pPr>
        <w:jc w:val="both"/>
        <w:rPr>
          <w:rFonts w:ascii="Arial" w:hAnsi="Arial" w:cs="Arial"/>
          <w:sz w:val="22"/>
          <w:szCs w:val="22"/>
        </w:rPr>
      </w:pPr>
    </w:p>
    <w:p w:rsidR="00E81748" w:rsidRPr="00C45C63" w:rsidRDefault="00E81748">
      <w:pPr>
        <w:jc w:val="both"/>
        <w:rPr>
          <w:rFonts w:ascii="Arial" w:hAnsi="Arial" w:cs="Arial"/>
          <w:sz w:val="22"/>
          <w:szCs w:val="22"/>
        </w:rPr>
      </w:pPr>
      <w:r w:rsidRPr="00C45C63">
        <w:rPr>
          <w:rFonts w:ascii="Arial" w:hAnsi="Arial" w:cs="Arial"/>
          <w:sz w:val="22"/>
          <w:szCs w:val="22"/>
        </w:rPr>
        <w:t>Data generated from any software (</w:t>
      </w:r>
      <w:r w:rsidR="002B06CE" w:rsidRPr="00C45C63">
        <w:rPr>
          <w:rFonts w:ascii="Arial" w:hAnsi="Arial" w:cs="Arial"/>
          <w:sz w:val="22"/>
          <w:szCs w:val="22"/>
        </w:rPr>
        <w:t xml:space="preserve">in </w:t>
      </w:r>
      <w:r w:rsidRPr="00C45C63">
        <w:rPr>
          <w:rFonts w:ascii="Arial" w:hAnsi="Arial" w:cs="Arial"/>
          <w:sz w:val="22"/>
          <w:szCs w:val="22"/>
        </w:rPr>
        <w:t xml:space="preserve">house made data transfer tool/spreadsheets, </w:t>
      </w:r>
      <w:r w:rsidR="002B06CE" w:rsidRPr="00C45C63">
        <w:rPr>
          <w:rFonts w:ascii="Arial" w:hAnsi="Arial" w:cs="Arial"/>
          <w:sz w:val="22"/>
          <w:szCs w:val="22"/>
        </w:rPr>
        <w:t xml:space="preserve">commercial </w:t>
      </w:r>
      <w:r w:rsidRPr="00C45C63">
        <w:rPr>
          <w:rFonts w:ascii="Arial" w:hAnsi="Arial" w:cs="Arial"/>
          <w:sz w:val="22"/>
          <w:szCs w:val="22"/>
        </w:rPr>
        <w:t xml:space="preserve">DNA analysis software) </w:t>
      </w:r>
      <w:r w:rsidR="00141B33" w:rsidRPr="00C45C63">
        <w:rPr>
          <w:rFonts w:ascii="Arial" w:hAnsi="Arial" w:cs="Arial"/>
          <w:sz w:val="22"/>
          <w:szCs w:val="22"/>
        </w:rPr>
        <w:t>may</w:t>
      </w:r>
      <w:r w:rsidRPr="00C45C63">
        <w:rPr>
          <w:rFonts w:ascii="Arial" w:hAnsi="Arial" w:cs="Arial"/>
          <w:sz w:val="22"/>
          <w:szCs w:val="22"/>
        </w:rPr>
        <w:t xml:space="preserve"> be compared to results generated with a previously used method. </w:t>
      </w:r>
    </w:p>
    <w:p w:rsidR="00E81748" w:rsidRPr="00C45C63" w:rsidRDefault="00E81748">
      <w:pPr>
        <w:jc w:val="both"/>
        <w:rPr>
          <w:rFonts w:ascii="Arial" w:hAnsi="Arial" w:cs="Arial"/>
          <w:sz w:val="22"/>
          <w:szCs w:val="22"/>
        </w:rPr>
      </w:pPr>
    </w:p>
    <w:p w:rsidR="00E81748" w:rsidRPr="00C45C63" w:rsidRDefault="00E81748">
      <w:pPr>
        <w:jc w:val="both"/>
        <w:rPr>
          <w:rFonts w:ascii="Arial" w:hAnsi="Arial" w:cs="Arial"/>
          <w:sz w:val="22"/>
          <w:szCs w:val="22"/>
        </w:rPr>
      </w:pPr>
      <w:r w:rsidRPr="00C45C63">
        <w:rPr>
          <w:rFonts w:ascii="Arial" w:hAnsi="Arial" w:cs="Arial"/>
          <w:sz w:val="22"/>
          <w:szCs w:val="22"/>
        </w:rPr>
        <w:t xml:space="preserve">The software’s </w:t>
      </w:r>
      <w:r w:rsidRPr="00C45C63">
        <w:rPr>
          <w:rFonts w:ascii="Arial" w:hAnsi="Arial" w:cs="Arial"/>
          <w:bCs/>
          <w:color w:val="000000"/>
          <w:sz w:val="22"/>
          <w:szCs w:val="22"/>
        </w:rPr>
        <w:t>precision</w:t>
      </w:r>
      <w:r w:rsidRPr="00C45C63">
        <w:rPr>
          <w:rFonts w:ascii="Arial" w:hAnsi="Arial" w:cs="Arial"/>
          <w:bCs/>
          <w:sz w:val="22"/>
          <w:szCs w:val="22"/>
        </w:rPr>
        <w:t xml:space="preserve"> </w:t>
      </w:r>
      <w:r w:rsidRPr="00C45C63">
        <w:rPr>
          <w:rFonts w:ascii="Arial" w:hAnsi="Arial" w:cs="Arial"/>
          <w:sz w:val="22"/>
          <w:szCs w:val="22"/>
        </w:rPr>
        <w:t>(e.g. new functionalities) using the same input data (</w:t>
      </w:r>
      <w:r w:rsidRPr="00C45C63">
        <w:rPr>
          <w:rFonts w:ascii="Arial" w:hAnsi="Arial" w:cs="Arial"/>
          <w:color w:val="000000"/>
          <w:sz w:val="22"/>
          <w:szCs w:val="22"/>
        </w:rPr>
        <w:t>repeatability</w:t>
      </w:r>
      <w:r w:rsidRPr="00C45C63">
        <w:rPr>
          <w:rFonts w:ascii="Arial" w:hAnsi="Arial" w:cs="Arial"/>
          <w:sz w:val="22"/>
          <w:szCs w:val="22"/>
        </w:rPr>
        <w:t>) as well as having several operators evaluating the same data set (</w:t>
      </w:r>
      <w:r w:rsidRPr="00C45C63">
        <w:rPr>
          <w:rFonts w:ascii="Arial" w:hAnsi="Arial" w:cs="Arial"/>
          <w:color w:val="000000"/>
          <w:sz w:val="22"/>
          <w:szCs w:val="22"/>
        </w:rPr>
        <w:t>reproducibility</w:t>
      </w:r>
      <w:r w:rsidRPr="00C45C63">
        <w:rPr>
          <w:rFonts w:ascii="Arial" w:hAnsi="Arial" w:cs="Arial"/>
          <w:sz w:val="22"/>
          <w:szCs w:val="22"/>
        </w:rPr>
        <w:t xml:space="preserve">) should be evaluated. </w:t>
      </w:r>
    </w:p>
    <w:p w:rsidR="00E81748" w:rsidRPr="00C45C63" w:rsidRDefault="00E81748">
      <w:pPr>
        <w:jc w:val="both"/>
        <w:rPr>
          <w:rFonts w:ascii="Arial" w:hAnsi="Arial" w:cs="Arial"/>
          <w:sz w:val="22"/>
          <w:szCs w:val="22"/>
        </w:rPr>
      </w:pPr>
    </w:p>
    <w:p w:rsidR="00E81748" w:rsidRPr="00C45C63" w:rsidRDefault="00E81748">
      <w:pPr>
        <w:jc w:val="both"/>
        <w:rPr>
          <w:rFonts w:ascii="Arial" w:hAnsi="Arial" w:cs="Arial"/>
          <w:sz w:val="22"/>
          <w:szCs w:val="22"/>
        </w:rPr>
      </w:pPr>
      <w:r w:rsidRPr="00C45C63">
        <w:rPr>
          <w:rFonts w:ascii="Arial" w:hAnsi="Arial" w:cs="Arial"/>
          <w:bCs/>
          <w:color w:val="000000"/>
          <w:sz w:val="22"/>
          <w:szCs w:val="22"/>
        </w:rPr>
        <w:t>Ruggedness</w:t>
      </w:r>
      <w:r w:rsidRPr="00C45C63">
        <w:rPr>
          <w:rFonts w:ascii="Arial" w:hAnsi="Arial" w:cs="Arial"/>
          <w:bCs/>
          <w:sz w:val="22"/>
          <w:szCs w:val="22"/>
        </w:rPr>
        <w:t xml:space="preserve">, </w:t>
      </w:r>
      <w:r w:rsidRPr="00C45C63">
        <w:rPr>
          <w:rFonts w:ascii="Arial" w:hAnsi="Arial" w:cs="Arial"/>
          <w:sz w:val="22"/>
          <w:szCs w:val="22"/>
        </w:rPr>
        <w:t xml:space="preserve">if relevant, in regards to different settings </w:t>
      </w:r>
      <w:r w:rsidR="00141B33" w:rsidRPr="00C45C63">
        <w:rPr>
          <w:rFonts w:ascii="Arial" w:hAnsi="Arial" w:cs="Arial"/>
          <w:sz w:val="22"/>
          <w:szCs w:val="22"/>
        </w:rPr>
        <w:t>should be</w:t>
      </w:r>
      <w:r w:rsidRPr="00C45C63">
        <w:rPr>
          <w:rFonts w:ascii="Arial" w:hAnsi="Arial" w:cs="Arial"/>
          <w:sz w:val="22"/>
          <w:szCs w:val="22"/>
        </w:rPr>
        <w:t xml:space="preserve"> evaluated. </w:t>
      </w:r>
    </w:p>
    <w:p w:rsidR="00E81748" w:rsidRPr="00C45C63" w:rsidRDefault="00E81748">
      <w:pPr>
        <w:jc w:val="both"/>
        <w:rPr>
          <w:rFonts w:ascii="Arial" w:hAnsi="Arial" w:cs="Arial"/>
          <w:sz w:val="22"/>
          <w:szCs w:val="22"/>
        </w:rPr>
      </w:pPr>
    </w:p>
    <w:p w:rsidR="00E81748" w:rsidRPr="00C45C63" w:rsidRDefault="00E81748">
      <w:pPr>
        <w:jc w:val="both"/>
        <w:rPr>
          <w:rFonts w:ascii="Arial" w:hAnsi="Arial" w:cs="Arial"/>
          <w:sz w:val="22"/>
          <w:szCs w:val="22"/>
        </w:rPr>
      </w:pPr>
      <w:r w:rsidRPr="00C45C63">
        <w:rPr>
          <w:rFonts w:ascii="Arial" w:hAnsi="Arial" w:cs="Arial"/>
          <w:bCs/>
          <w:sz w:val="22"/>
          <w:szCs w:val="22"/>
        </w:rPr>
        <w:t>Mixture analysis,</w:t>
      </w:r>
      <w:r w:rsidRPr="00C45C63">
        <w:rPr>
          <w:rFonts w:ascii="Arial" w:hAnsi="Arial" w:cs="Arial"/>
          <w:sz w:val="22"/>
          <w:szCs w:val="22"/>
        </w:rPr>
        <w:t xml:space="preserve"> if relevant, should be performed in order to determine minor/major contributions.</w:t>
      </w:r>
    </w:p>
    <w:p w:rsidR="00E81748" w:rsidRPr="00C45C63" w:rsidRDefault="00E81748">
      <w:pPr>
        <w:jc w:val="both"/>
        <w:rPr>
          <w:rFonts w:ascii="Arial" w:hAnsi="Arial" w:cs="Arial"/>
          <w:sz w:val="22"/>
          <w:szCs w:val="22"/>
        </w:rPr>
      </w:pPr>
    </w:p>
    <w:p w:rsidR="00E81748" w:rsidRPr="00C45C63" w:rsidRDefault="00E81748">
      <w:pPr>
        <w:jc w:val="both"/>
        <w:rPr>
          <w:rFonts w:ascii="Arial" w:hAnsi="Arial" w:cs="Arial"/>
          <w:sz w:val="22"/>
          <w:szCs w:val="22"/>
        </w:rPr>
      </w:pPr>
      <w:r w:rsidRPr="00C45C63">
        <w:rPr>
          <w:rFonts w:ascii="Arial" w:hAnsi="Arial" w:cs="Arial"/>
          <w:sz w:val="22"/>
          <w:szCs w:val="22"/>
        </w:rPr>
        <w:t>Updates of already validated and implemented software should be verified e.g. using pre-defined test sets.</w:t>
      </w:r>
    </w:p>
    <w:p w:rsidR="00E81748" w:rsidRPr="00C45C63" w:rsidRDefault="00E81748">
      <w:pPr>
        <w:jc w:val="both"/>
        <w:rPr>
          <w:rFonts w:ascii="Arial" w:hAnsi="Arial" w:cs="Arial"/>
          <w:sz w:val="22"/>
          <w:szCs w:val="22"/>
        </w:rPr>
      </w:pPr>
    </w:p>
    <w:p w:rsidR="00E81748" w:rsidRPr="00C45C63" w:rsidRDefault="00E81748">
      <w:pPr>
        <w:jc w:val="both"/>
        <w:rPr>
          <w:rFonts w:ascii="Arial" w:hAnsi="Arial" w:cs="Arial"/>
          <w:sz w:val="22"/>
          <w:szCs w:val="22"/>
        </w:rPr>
      </w:pPr>
      <w:r w:rsidRPr="00C45C63">
        <w:rPr>
          <w:rFonts w:ascii="Arial" w:hAnsi="Arial" w:cs="Arial"/>
          <w:sz w:val="22"/>
          <w:szCs w:val="22"/>
        </w:rPr>
        <w:t>S</w:t>
      </w:r>
      <w:r w:rsidRPr="00C45C63">
        <w:rPr>
          <w:rFonts w:ascii="Arial" w:hAnsi="Arial" w:cs="Arial"/>
          <w:bCs/>
          <w:sz w:val="22"/>
          <w:szCs w:val="22"/>
        </w:rPr>
        <w:t>ample tracking, data storage and input/output files</w:t>
      </w:r>
      <w:r w:rsidRPr="00C45C63">
        <w:rPr>
          <w:rFonts w:ascii="Arial" w:hAnsi="Arial" w:cs="Arial"/>
          <w:b/>
          <w:bCs/>
          <w:sz w:val="22"/>
          <w:szCs w:val="22"/>
        </w:rPr>
        <w:t xml:space="preserve"> </w:t>
      </w:r>
      <w:r w:rsidRPr="00C45C63">
        <w:rPr>
          <w:rFonts w:ascii="Arial" w:hAnsi="Arial" w:cs="Arial"/>
          <w:sz w:val="22"/>
          <w:szCs w:val="22"/>
        </w:rPr>
        <w:t>should also be evaluated</w:t>
      </w:r>
    </w:p>
    <w:p w:rsidR="00E81748" w:rsidRPr="00C45C63" w:rsidRDefault="00E81748">
      <w:pPr>
        <w:jc w:val="both"/>
        <w:rPr>
          <w:rFonts w:ascii="Arial" w:hAnsi="Arial" w:cs="Arial"/>
          <w:sz w:val="22"/>
          <w:szCs w:val="22"/>
        </w:rPr>
      </w:pPr>
    </w:p>
    <w:p w:rsidR="002B06CE" w:rsidRPr="0035054F" w:rsidRDefault="0035054F" w:rsidP="0035054F">
      <w:pPr>
        <w:pStyle w:val="Heading2"/>
        <w:numPr>
          <w:ilvl w:val="1"/>
          <w:numId w:val="4"/>
        </w:numPr>
        <w:spacing w:line="240" w:lineRule="auto"/>
        <w:ind w:left="567" w:hanging="567"/>
        <w:rPr>
          <w:rFonts w:ascii="Arial" w:hAnsi="Arial" w:cs="Arial"/>
          <w:b w:val="0"/>
          <w:sz w:val="24"/>
          <w:szCs w:val="24"/>
          <w:u w:val="single"/>
        </w:rPr>
      </w:pPr>
      <w:bookmarkStart w:id="19" w:name="_Toc125386737"/>
      <w:bookmarkStart w:id="20" w:name="_Hlk110243754"/>
      <w:r>
        <w:rPr>
          <w:rFonts w:ascii="Arial" w:hAnsi="Arial" w:cs="Arial"/>
          <w:b w:val="0"/>
          <w:sz w:val="24"/>
          <w:szCs w:val="24"/>
          <w:u w:val="single"/>
        </w:rPr>
        <w:t>P</w:t>
      </w:r>
      <w:r w:rsidR="00E81748" w:rsidRPr="0035054F">
        <w:rPr>
          <w:rFonts w:ascii="Arial" w:hAnsi="Arial" w:cs="Arial"/>
          <w:b w:val="0"/>
          <w:sz w:val="24"/>
          <w:szCs w:val="24"/>
          <w:u w:val="single"/>
        </w:rPr>
        <w:t>roba</w:t>
      </w:r>
      <w:r w:rsidR="002B06CE" w:rsidRPr="0035054F">
        <w:rPr>
          <w:rFonts w:ascii="Arial" w:hAnsi="Arial" w:cs="Arial"/>
          <w:b w:val="0"/>
          <w:sz w:val="24"/>
          <w:szCs w:val="24"/>
          <w:u w:val="single"/>
        </w:rPr>
        <w:t>bi</w:t>
      </w:r>
      <w:r w:rsidR="00E81748" w:rsidRPr="0035054F">
        <w:rPr>
          <w:rFonts w:ascii="Arial" w:hAnsi="Arial" w:cs="Arial"/>
          <w:b w:val="0"/>
          <w:sz w:val="24"/>
          <w:szCs w:val="24"/>
          <w:u w:val="single"/>
        </w:rPr>
        <w:t>listic</w:t>
      </w:r>
      <w:r w:rsidR="00141B33" w:rsidRPr="0035054F">
        <w:rPr>
          <w:rFonts w:ascii="Arial" w:hAnsi="Arial" w:cs="Arial"/>
          <w:b w:val="0"/>
          <w:sz w:val="24"/>
          <w:szCs w:val="24"/>
          <w:u w:val="single"/>
        </w:rPr>
        <w:t xml:space="preserve"> </w:t>
      </w:r>
      <w:r w:rsidR="00CB1BCA" w:rsidRPr="0035054F">
        <w:rPr>
          <w:rFonts w:ascii="Arial" w:hAnsi="Arial" w:cs="Arial"/>
          <w:b w:val="0"/>
          <w:sz w:val="24"/>
          <w:szCs w:val="24"/>
          <w:u w:val="single"/>
        </w:rPr>
        <w:t>S</w:t>
      </w:r>
      <w:r w:rsidR="00E81748" w:rsidRPr="0035054F">
        <w:rPr>
          <w:rFonts w:ascii="Arial" w:hAnsi="Arial" w:cs="Arial"/>
          <w:b w:val="0"/>
          <w:sz w:val="24"/>
          <w:szCs w:val="24"/>
          <w:u w:val="single"/>
        </w:rPr>
        <w:t>oftware</w:t>
      </w:r>
      <w:bookmarkEnd w:id="19"/>
      <w:r w:rsidR="00E81748" w:rsidRPr="0035054F">
        <w:rPr>
          <w:rFonts w:ascii="Arial" w:hAnsi="Arial" w:cs="Arial"/>
          <w:b w:val="0"/>
          <w:sz w:val="24"/>
          <w:szCs w:val="24"/>
          <w:u w:val="single"/>
        </w:rPr>
        <w:t xml:space="preserve"> </w:t>
      </w:r>
      <w:bookmarkEnd w:id="20"/>
    </w:p>
    <w:p w:rsidR="002B06CE" w:rsidRPr="00C45C63" w:rsidRDefault="002B06CE">
      <w:pPr>
        <w:ind w:firstLine="340"/>
        <w:jc w:val="both"/>
        <w:rPr>
          <w:rStyle w:val="Kommentarsreferens1"/>
          <w:rFonts w:ascii="Arial" w:hAnsi="Arial" w:cs="Arial"/>
          <w:sz w:val="22"/>
          <w:szCs w:val="22"/>
        </w:rPr>
      </w:pPr>
    </w:p>
    <w:p w:rsidR="00E81748" w:rsidRPr="00C45C63" w:rsidRDefault="002B06CE" w:rsidP="002B06CE">
      <w:pPr>
        <w:jc w:val="both"/>
        <w:rPr>
          <w:rFonts w:ascii="Arial" w:hAnsi="Arial" w:cs="Arial"/>
          <w:sz w:val="22"/>
          <w:szCs w:val="22"/>
        </w:rPr>
      </w:pPr>
      <w:r w:rsidRPr="00C45C63">
        <w:rPr>
          <w:rStyle w:val="Kommentarsreferens1"/>
          <w:rFonts w:ascii="Arial" w:hAnsi="Arial" w:cs="Arial"/>
          <w:sz w:val="22"/>
          <w:szCs w:val="22"/>
        </w:rPr>
        <w:t xml:space="preserve">Probabilistic software </w:t>
      </w:r>
      <w:r w:rsidR="00E81748" w:rsidRPr="00C45C63">
        <w:rPr>
          <w:rStyle w:val="Kommentarsreferens1"/>
          <w:rFonts w:ascii="Arial" w:hAnsi="Arial" w:cs="Arial"/>
          <w:sz w:val="22"/>
          <w:szCs w:val="22"/>
        </w:rPr>
        <w:t xml:space="preserve">should be validated according to the </w:t>
      </w:r>
      <w:r w:rsidR="00141B33" w:rsidRPr="00C45C63">
        <w:rPr>
          <w:rStyle w:val="Kommentarsreferens1"/>
          <w:rFonts w:ascii="Arial" w:hAnsi="Arial" w:cs="Arial"/>
          <w:sz w:val="22"/>
          <w:szCs w:val="22"/>
        </w:rPr>
        <w:t>ENFSI document</w:t>
      </w:r>
      <w:r w:rsidR="00E81748" w:rsidRPr="00C45C63">
        <w:rPr>
          <w:rStyle w:val="Kommentarsreferens1"/>
          <w:rFonts w:ascii="Arial" w:hAnsi="Arial" w:cs="Arial"/>
          <w:sz w:val="22"/>
          <w:szCs w:val="22"/>
        </w:rPr>
        <w:t xml:space="preserve"> for the internal validation of probabilistic software to undertake DNA mixture interpretation [8]</w:t>
      </w:r>
      <w:r w:rsidR="00E81748" w:rsidRPr="00C45C63">
        <w:rPr>
          <w:rFonts w:ascii="Arial" w:hAnsi="Arial" w:cs="Arial"/>
          <w:sz w:val="22"/>
          <w:szCs w:val="22"/>
        </w:rPr>
        <w:t>.</w:t>
      </w:r>
    </w:p>
    <w:p w:rsidR="00E81748" w:rsidRPr="00C45C63" w:rsidRDefault="00E81748">
      <w:pPr>
        <w:autoSpaceDE w:val="0"/>
        <w:jc w:val="both"/>
        <w:rPr>
          <w:rFonts w:ascii="Arial" w:hAnsi="Arial" w:cs="Arial"/>
          <w:sz w:val="22"/>
          <w:szCs w:val="22"/>
        </w:rPr>
      </w:pPr>
    </w:p>
    <w:p w:rsidR="00E81748" w:rsidRPr="009C090D" w:rsidRDefault="00E81748" w:rsidP="009C090D">
      <w:pPr>
        <w:pStyle w:val="Innehllsfrteckningsrubrik1"/>
        <w:numPr>
          <w:ilvl w:val="0"/>
          <w:numId w:val="4"/>
        </w:numPr>
        <w:spacing w:before="0" w:line="240" w:lineRule="auto"/>
        <w:ind w:left="284" w:hanging="284"/>
        <w:jc w:val="both"/>
        <w:rPr>
          <w:rFonts w:ascii="Arial" w:hAnsi="Arial" w:cs="Arial"/>
          <w:bCs w:val="0"/>
          <w:smallCaps/>
          <w:color w:val="000000"/>
          <w:lang w:eastAsia="en-US"/>
        </w:rPr>
      </w:pPr>
      <w:bookmarkStart w:id="21" w:name="_Toc125386738"/>
      <w:r w:rsidRPr="009C090D">
        <w:rPr>
          <w:rFonts w:ascii="Arial" w:hAnsi="Arial" w:cs="Arial"/>
          <w:bCs w:val="0"/>
          <w:smallCaps/>
          <w:color w:val="000000"/>
          <w:lang w:eastAsia="en-US"/>
        </w:rPr>
        <w:t>REFERENCES</w:t>
      </w:r>
      <w:bookmarkEnd w:id="21"/>
      <w:r w:rsidRPr="009C090D">
        <w:rPr>
          <w:rFonts w:ascii="Arial" w:hAnsi="Arial" w:cs="Arial"/>
          <w:bCs w:val="0"/>
          <w:smallCaps/>
          <w:color w:val="000000"/>
          <w:lang w:eastAsia="en-US"/>
        </w:rPr>
        <w:t xml:space="preserve"> </w:t>
      </w:r>
      <w:r w:rsidRPr="009C090D">
        <w:rPr>
          <w:bCs w:val="0"/>
          <w:color w:val="000000"/>
          <w:lang w:eastAsia="en-US"/>
        </w:rPr>
        <w:t xml:space="preserve"> </w:t>
      </w:r>
    </w:p>
    <w:sdt>
      <w:sdtPr>
        <w:rPr>
          <w:rFonts w:ascii="Arial" w:hAnsi="Arial" w:cs="Arial"/>
          <w:sz w:val="22"/>
          <w:szCs w:val="22"/>
        </w:rPr>
        <w:tag w:val="MENDELEY_BIBLIOGRAPHY"/>
        <w:id w:val="996229593"/>
        <w:placeholder>
          <w:docPart w:val="DefaultPlaceholder_-1854013440"/>
        </w:placeholder>
      </w:sdtPr>
      <w:sdtEndPr/>
      <w:sdtContent>
        <w:p w:rsidR="009745AD" w:rsidRPr="00066ABF" w:rsidRDefault="009745AD" w:rsidP="009745AD">
          <w:pPr>
            <w:autoSpaceDE w:val="0"/>
            <w:autoSpaceDN w:val="0"/>
            <w:spacing w:before="240"/>
            <w:ind w:hanging="640"/>
            <w:divId w:val="397674175"/>
            <w:rPr>
              <w:rFonts w:ascii="Arial" w:hAnsi="Arial" w:cs="Arial"/>
              <w:sz w:val="22"/>
              <w:szCs w:val="22"/>
            </w:rPr>
          </w:pPr>
          <w:r w:rsidRPr="00066ABF">
            <w:rPr>
              <w:rFonts w:ascii="Arial" w:hAnsi="Arial" w:cs="Arial"/>
              <w:sz w:val="22"/>
              <w:szCs w:val="22"/>
            </w:rPr>
            <w:t xml:space="preserve">1. </w:t>
          </w:r>
          <w:r w:rsidRPr="00066ABF">
            <w:rPr>
              <w:rFonts w:ascii="Arial" w:hAnsi="Arial" w:cs="Arial"/>
              <w:sz w:val="22"/>
              <w:szCs w:val="22"/>
            </w:rPr>
            <w:tab/>
            <w:t xml:space="preserve">EN ISO/IEC 17025:2017. </w:t>
          </w:r>
          <w:r w:rsidRPr="00066ABF">
            <w:rPr>
              <w:rFonts w:ascii="Arial" w:hAnsi="Arial" w:cs="Arial"/>
              <w:iCs/>
              <w:sz w:val="22"/>
              <w:szCs w:val="22"/>
            </w:rPr>
            <w:t>General Requirements for the Competence of Testing and Calibration Laboratories</w:t>
          </w:r>
          <w:r w:rsidRPr="00066ABF">
            <w:rPr>
              <w:rFonts w:ascii="Arial" w:hAnsi="Arial" w:cs="Arial"/>
              <w:sz w:val="22"/>
              <w:szCs w:val="22"/>
            </w:rPr>
            <w:t>. https://www.iso.org/obp/ui/#iso:std:iso-iec:17025:ed-3:v1:en</w:t>
          </w:r>
        </w:p>
        <w:p w:rsidR="009745AD" w:rsidRPr="00066ABF" w:rsidRDefault="009745AD" w:rsidP="009745AD">
          <w:pPr>
            <w:autoSpaceDE w:val="0"/>
            <w:autoSpaceDN w:val="0"/>
            <w:spacing w:before="240"/>
            <w:ind w:hanging="640"/>
            <w:divId w:val="1713462125"/>
            <w:rPr>
              <w:rFonts w:ascii="Arial" w:hAnsi="Arial" w:cs="Arial"/>
              <w:sz w:val="22"/>
              <w:szCs w:val="22"/>
            </w:rPr>
          </w:pPr>
          <w:r w:rsidRPr="00066ABF">
            <w:rPr>
              <w:rFonts w:ascii="Arial" w:hAnsi="Arial" w:cs="Arial"/>
              <w:sz w:val="22"/>
              <w:szCs w:val="22"/>
            </w:rPr>
            <w:t xml:space="preserve">2. </w:t>
          </w:r>
          <w:r w:rsidRPr="00066ABF">
            <w:rPr>
              <w:rFonts w:ascii="Arial" w:hAnsi="Arial" w:cs="Arial"/>
              <w:sz w:val="22"/>
              <w:szCs w:val="22"/>
            </w:rPr>
            <w:tab/>
            <w:t xml:space="preserve">ENFSI. </w:t>
          </w:r>
          <w:r w:rsidRPr="00066ABF">
            <w:rPr>
              <w:rFonts w:ascii="Arial" w:hAnsi="Arial" w:cs="Arial"/>
              <w:iCs/>
              <w:sz w:val="22"/>
              <w:szCs w:val="22"/>
            </w:rPr>
            <w:t>Best Practice Manual for Human Forensic Biology and DNA Profiling</w:t>
          </w:r>
          <w:r w:rsidRPr="00066ABF">
            <w:rPr>
              <w:rFonts w:ascii="Arial" w:hAnsi="Arial" w:cs="Arial"/>
              <w:sz w:val="22"/>
              <w:szCs w:val="22"/>
            </w:rPr>
            <w:t>. VERSION 01.; 2022. www.enfsi.eu</w:t>
          </w:r>
        </w:p>
        <w:p w:rsidR="009745AD" w:rsidRPr="00066ABF" w:rsidRDefault="009745AD" w:rsidP="009745AD">
          <w:pPr>
            <w:autoSpaceDE w:val="0"/>
            <w:autoSpaceDN w:val="0"/>
            <w:spacing w:before="240"/>
            <w:ind w:hanging="640"/>
            <w:divId w:val="415133367"/>
            <w:rPr>
              <w:rFonts w:ascii="Arial" w:hAnsi="Arial" w:cs="Arial"/>
              <w:sz w:val="22"/>
              <w:szCs w:val="22"/>
            </w:rPr>
          </w:pPr>
          <w:r w:rsidRPr="00066ABF">
            <w:rPr>
              <w:rFonts w:ascii="Arial" w:hAnsi="Arial" w:cs="Arial"/>
              <w:sz w:val="22"/>
              <w:szCs w:val="22"/>
            </w:rPr>
            <w:t xml:space="preserve">3. </w:t>
          </w:r>
          <w:r w:rsidRPr="00066ABF">
            <w:rPr>
              <w:rFonts w:ascii="Arial" w:hAnsi="Arial" w:cs="Arial"/>
              <w:sz w:val="22"/>
              <w:szCs w:val="22"/>
            </w:rPr>
            <w:tab/>
            <w:t xml:space="preserve">ENFSI. </w:t>
          </w:r>
          <w:r w:rsidRPr="00066ABF">
            <w:rPr>
              <w:rFonts w:ascii="Arial" w:hAnsi="Arial" w:cs="Arial"/>
              <w:iCs/>
              <w:sz w:val="22"/>
              <w:szCs w:val="22"/>
            </w:rPr>
            <w:t xml:space="preserve">DNA Working Group: Quality Assurance Programme </w:t>
          </w:r>
          <w:proofErr w:type="gramStart"/>
          <w:r w:rsidRPr="00066ABF">
            <w:rPr>
              <w:rFonts w:ascii="Arial" w:hAnsi="Arial" w:cs="Arial"/>
              <w:iCs/>
              <w:sz w:val="22"/>
              <w:szCs w:val="22"/>
            </w:rPr>
            <w:t>For</w:t>
          </w:r>
          <w:proofErr w:type="gramEnd"/>
          <w:r w:rsidRPr="00066ABF">
            <w:rPr>
              <w:rFonts w:ascii="Arial" w:hAnsi="Arial" w:cs="Arial"/>
              <w:iCs/>
              <w:sz w:val="22"/>
              <w:szCs w:val="22"/>
            </w:rPr>
            <w:t xml:space="preserve"> DNA Laboratories</w:t>
          </w:r>
          <w:r w:rsidRPr="00066ABF">
            <w:rPr>
              <w:rFonts w:ascii="Arial" w:hAnsi="Arial" w:cs="Arial"/>
              <w:sz w:val="22"/>
              <w:szCs w:val="22"/>
            </w:rPr>
            <w:t>.; 2010. www.enfsi.eu</w:t>
          </w:r>
        </w:p>
        <w:p w:rsidR="009745AD" w:rsidRPr="00066ABF" w:rsidRDefault="009745AD" w:rsidP="009745AD">
          <w:pPr>
            <w:autoSpaceDE w:val="0"/>
            <w:autoSpaceDN w:val="0"/>
            <w:spacing w:before="240"/>
            <w:ind w:hanging="640"/>
            <w:divId w:val="2032295787"/>
            <w:rPr>
              <w:rFonts w:ascii="Arial" w:hAnsi="Arial" w:cs="Arial"/>
              <w:sz w:val="22"/>
              <w:szCs w:val="22"/>
            </w:rPr>
          </w:pPr>
          <w:r w:rsidRPr="00066ABF">
            <w:rPr>
              <w:rFonts w:ascii="Arial" w:hAnsi="Arial" w:cs="Arial"/>
              <w:sz w:val="22"/>
              <w:szCs w:val="22"/>
            </w:rPr>
            <w:t xml:space="preserve">4. </w:t>
          </w:r>
          <w:r w:rsidRPr="00066ABF">
            <w:rPr>
              <w:rFonts w:ascii="Arial" w:hAnsi="Arial" w:cs="Arial"/>
              <w:sz w:val="22"/>
              <w:szCs w:val="22"/>
            </w:rPr>
            <w:tab/>
            <w:t xml:space="preserve">Magnusson B and OU. </w:t>
          </w:r>
          <w:proofErr w:type="spellStart"/>
          <w:r w:rsidRPr="00066ABF">
            <w:rPr>
              <w:rFonts w:ascii="Arial" w:hAnsi="Arial" w:cs="Arial"/>
              <w:iCs/>
              <w:sz w:val="22"/>
              <w:szCs w:val="22"/>
            </w:rPr>
            <w:t>Eurachem</w:t>
          </w:r>
          <w:proofErr w:type="spellEnd"/>
          <w:r w:rsidRPr="00066ABF">
            <w:rPr>
              <w:rFonts w:ascii="Arial" w:hAnsi="Arial" w:cs="Arial"/>
              <w:iCs/>
              <w:sz w:val="22"/>
              <w:szCs w:val="22"/>
            </w:rPr>
            <w:t xml:space="preserve"> </w:t>
          </w:r>
          <w:proofErr w:type="spellStart"/>
          <w:proofErr w:type="gramStart"/>
          <w:r w:rsidRPr="00066ABF">
            <w:rPr>
              <w:rFonts w:ascii="Arial" w:hAnsi="Arial" w:cs="Arial"/>
              <w:iCs/>
              <w:sz w:val="22"/>
              <w:szCs w:val="22"/>
            </w:rPr>
            <w:t>Guide:The</w:t>
          </w:r>
          <w:proofErr w:type="spellEnd"/>
          <w:proofErr w:type="gramEnd"/>
          <w:r w:rsidRPr="00066ABF">
            <w:rPr>
              <w:rFonts w:ascii="Arial" w:hAnsi="Arial" w:cs="Arial"/>
              <w:iCs/>
              <w:sz w:val="22"/>
              <w:szCs w:val="22"/>
            </w:rPr>
            <w:t xml:space="preserve"> Fitness for Purpose of Analytical Methods : A Laboratory Guide to Method Validation and Related Topics</w:t>
          </w:r>
          <w:r w:rsidRPr="00066ABF">
            <w:rPr>
              <w:rFonts w:ascii="Arial" w:hAnsi="Arial" w:cs="Arial"/>
              <w:sz w:val="22"/>
              <w:szCs w:val="22"/>
            </w:rPr>
            <w:t>. www.eurachem.org</w:t>
          </w:r>
        </w:p>
        <w:p w:rsidR="009745AD" w:rsidRPr="00066ABF" w:rsidRDefault="009745AD" w:rsidP="009745AD">
          <w:pPr>
            <w:autoSpaceDE w:val="0"/>
            <w:autoSpaceDN w:val="0"/>
            <w:spacing w:before="240"/>
            <w:ind w:hanging="640"/>
            <w:divId w:val="642277927"/>
            <w:rPr>
              <w:rFonts w:ascii="Arial" w:hAnsi="Arial" w:cs="Arial"/>
              <w:sz w:val="22"/>
              <w:szCs w:val="22"/>
            </w:rPr>
          </w:pPr>
          <w:r w:rsidRPr="00066ABF">
            <w:rPr>
              <w:rFonts w:ascii="Arial" w:hAnsi="Arial" w:cs="Arial"/>
              <w:sz w:val="22"/>
              <w:szCs w:val="22"/>
            </w:rPr>
            <w:t xml:space="preserve">5. </w:t>
          </w:r>
          <w:r w:rsidRPr="00066ABF">
            <w:rPr>
              <w:rFonts w:ascii="Arial" w:hAnsi="Arial" w:cs="Arial"/>
              <w:sz w:val="22"/>
              <w:szCs w:val="22"/>
            </w:rPr>
            <w:tab/>
          </w:r>
          <w:proofErr w:type="spellStart"/>
          <w:r w:rsidRPr="00066ABF">
            <w:rPr>
              <w:rFonts w:ascii="Arial" w:hAnsi="Arial" w:cs="Arial"/>
              <w:sz w:val="22"/>
              <w:szCs w:val="22"/>
            </w:rPr>
            <w:t>Hedman</w:t>
          </w:r>
          <w:proofErr w:type="spellEnd"/>
          <w:r w:rsidRPr="00066ABF">
            <w:rPr>
              <w:rFonts w:ascii="Arial" w:hAnsi="Arial" w:cs="Arial"/>
              <w:sz w:val="22"/>
              <w:szCs w:val="22"/>
            </w:rPr>
            <w:t xml:space="preserve"> J, </w:t>
          </w:r>
          <w:proofErr w:type="spellStart"/>
          <w:r w:rsidRPr="00066ABF">
            <w:rPr>
              <w:rFonts w:ascii="Arial" w:hAnsi="Arial" w:cs="Arial"/>
              <w:sz w:val="22"/>
              <w:szCs w:val="22"/>
            </w:rPr>
            <w:t>Lavander</w:t>
          </w:r>
          <w:proofErr w:type="spellEnd"/>
          <w:r w:rsidRPr="00066ABF">
            <w:rPr>
              <w:rFonts w:ascii="Arial" w:hAnsi="Arial" w:cs="Arial"/>
              <w:sz w:val="22"/>
              <w:szCs w:val="22"/>
            </w:rPr>
            <w:t xml:space="preserve"> M, </w:t>
          </w:r>
          <w:proofErr w:type="spellStart"/>
          <w:r w:rsidRPr="00066ABF">
            <w:rPr>
              <w:rFonts w:ascii="Arial" w:hAnsi="Arial" w:cs="Arial"/>
              <w:sz w:val="22"/>
              <w:szCs w:val="22"/>
            </w:rPr>
            <w:t>Salomonsson</w:t>
          </w:r>
          <w:proofErr w:type="spellEnd"/>
          <w:r w:rsidRPr="00066ABF">
            <w:rPr>
              <w:rFonts w:ascii="Arial" w:hAnsi="Arial" w:cs="Arial"/>
              <w:sz w:val="22"/>
              <w:szCs w:val="22"/>
            </w:rPr>
            <w:t xml:space="preserve"> EN, et al. Validation guidelines for PCR workflows in bioterrorism preparedness, food safety and forensics. </w:t>
          </w:r>
          <w:r w:rsidRPr="00066ABF">
            <w:rPr>
              <w:rFonts w:ascii="Arial" w:hAnsi="Arial" w:cs="Arial"/>
              <w:iCs/>
              <w:sz w:val="22"/>
              <w:szCs w:val="22"/>
            </w:rPr>
            <w:t>Accreditation and Quality Assurance</w:t>
          </w:r>
          <w:r w:rsidRPr="00066ABF">
            <w:rPr>
              <w:rFonts w:ascii="Arial" w:hAnsi="Arial" w:cs="Arial"/>
              <w:sz w:val="22"/>
              <w:szCs w:val="22"/>
            </w:rPr>
            <w:t>. 2018;23(3):133-144. doi:10.1007/s00769-018-1319-7</w:t>
          </w:r>
        </w:p>
        <w:p w:rsidR="009745AD" w:rsidRPr="00066ABF" w:rsidRDefault="009745AD" w:rsidP="009745AD">
          <w:pPr>
            <w:autoSpaceDE w:val="0"/>
            <w:autoSpaceDN w:val="0"/>
            <w:spacing w:before="240"/>
            <w:ind w:hanging="640"/>
            <w:divId w:val="584657395"/>
            <w:rPr>
              <w:rFonts w:ascii="Arial" w:hAnsi="Arial" w:cs="Arial"/>
              <w:sz w:val="22"/>
              <w:szCs w:val="22"/>
            </w:rPr>
          </w:pPr>
          <w:r w:rsidRPr="00066ABF">
            <w:rPr>
              <w:rFonts w:ascii="Arial" w:hAnsi="Arial" w:cs="Arial"/>
              <w:sz w:val="22"/>
              <w:szCs w:val="22"/>
            </w:rPr>
            <w:t xml:space="preserve">6. </w:t>
          </w:r>
          <w:r w:rsidRPr="00066ABF">
            <w:rPr>
              <w:rFonts w:ascii="Arial" w:hAnsi="Arial" w:cs="Arial"/>
              <w:sz w:val="22"/>
              <w:szCs w:val="22"/>
            </w:rPr>
            <w:tab/>
            <w:t xml:space="preserve">ENFSI. </w:t>
          </w:r>
          <w:r w:rsidRPr="00066ABF">
            <w:rPr>
              <w:rFonts w:ascii="Arial" w:hAnsi="Arial" w:cs="Arial"/>
              <w:iCs/>
              <w:sz w:val="22"/>
              <w:szCs w:val="22"/>
            </w:rPr>
            <w:t>Guidelines for the Single Laboratory Validation of Instrumental and Human Based Methods in Forensic Science</w:t>
          </w:r>
          <w:r w:rsidRPr="00066ABF">
            <w:rPr>
              <w:rFonts w:ascii="Arial" w:hAnsi="Arial" w:cs="Arial"/>
              <w:sz w:val="22"/>
              <w:szCs w:val="22"/>
            </w:rPr>
            <w:t xml:space="preserve">.; 2014. </w:t>
          </w:r>
          <w:r w:rsidR="00BB7998" w:rsidRPr="00066ABF">
            <w:rPr>
              <w:rFonts w:ascii="Arial" w:hAnsi="Arial" w:cs="Arial"/>
              <w:sz w:val="22"/>
              <w:szCs w:val="22"/>
            </w:rPr>
            <w:t>www.</w:t>
          </w:r>
          <w:r w:rsidRPr="00066ABF">
            <w:rPr>
              <w:rFonts w:ascii="Arial" w:hAnsi="Arial" w:cs="Arial"/>
              <w:sz w:val="22"/>
              <w:szCs w:val="22"/>
            </w:rPr>
            <w:t>enfsi.eu</w:t>
          </w:r>
        </w:p>
        <w:p w:rsidR="009745AD" w:rsidRPr="00066ABF" w:rsidRDefault="009745AD" w:rsidP="009745AD">
          <w:pPr>
            <w:autoSpaceDE w:val="0"/>
            <w:autoSpaceDN w:val="0"/>
            <w:spacing w:before="240"/>
            <w:ind w:hanging="640"/>
            <w:divId w:val="1374765296"/>
            <w:rPr>
              <w:rFonts w:ascii="Arial" w:hAnsi="Arial" w:cs="Arial"/>
              <w:sz w:val="22"/>
              <w:szCs w:val="22"/>
            </w:rPr>
          </w:pPr>
          <w:r w:rsidRPr="00066ABF">
            <w:rPr>
              <w:rFonts w:ascii="Arial" w:hAnsi="Arial" w:cs="Arial"/>
              <w:sz w:val="22"/>
              <w:szCs w:val="22"/>
            </w:rPr>
            <w:t xml:space="preserve">7. </w:t>
          </w:r>
          <w:r w:rsidRPr="00066ABF">
            <w:rPr>
              <w:rFonts w:ascii="Arial" w:hAnsi="Arial" w:cs="Arial"/>
              <w:sz w:val="22"/>
              <w:szCs w:val="22"/>
            </w:rPr>
            <w:tab/>
          </w:r>
          <w:r w:rsidRPr="00066ABF">
            <w:rPr>
              <w:rFonts w:ascii="Arial" w:hAnsi="Arial" w:cs="Arial"/>
              <w:iCs/>
              <w:sz w:val="22"/>
              <w:szCs w:val="22"/>
            </w:rPr>
            <w:t>Scientific Working Group on DNA Analysis Methods Validation Guidelines for DNA Analysis Methods</w:t>
          </w:r>
          <w:r w:rsidRPr="00066ABF">
            <w:rPr>
              <w:rFonts w:ascii="Arial" w:hAnsi="Arial" w:cs="Arial"/>
              <w:sz w:val="22"/>
              <w:szCs w:val="22"/>
            </w:rPr>
            <w:t>. www.swgdam.org</w:t>
          </w:r>
        </w:p>
        <w:p w:rsidR="009745AD" w:rsidRPr="00066ABF" w:rsidRDefault="009745AD" w:rsidP="009745AD">
          <w:pPr>
            <w:autoSpaceDE w:val="0"/>
            <w:autoSpaceDN w:val="0"/>
            <w:spacing w:before="240"/>
            <w:ind w:hanging="640"/>
            <w:divId w:val="1554610011"/>
            <w:rPr>
              <w:rFonts w:ascii="Arial" w:hAnsi="Arial" w:cs="Arial"/>
              <w:sz w:val="22"/>
              <w:szCs w:val="22"/>
            </w:rPr>
          </w:pPr>
          <w:r w:rsidRPr="00066ABF">
            <w:rPr>
              <w:rFonts w:ascii="Arial" w:hAnsi="Arial" w:cs="Arial"/>
              <w:sz w:val="22"/>
              <w:szCs w:val="22"/>
            </w:rPr>
            <w:t xml:space="preserve">8. </w:t>
          </w:r>
          <w:r w:rsidRPr="00066ABF">
            <w:rPr>
              <w:rFonts w:ascii="Arial" w:hAnsi="Arial" w:cs="Arial"/>
              <w:sz w:val="22"/>
              <w:szCs w:val="22"/>
            </w:rPr>
            <w:tab/>
          </w:r>
          <w:r w:rsidR="00AB1505" w:rsidRPr="00066ABF">
            <w:rPr>
              <w:rFonts w:ascii="Arial" w:hAnsi="Arial" w:cs="Arial"/>
              <w:sz w:val="22"/>
              <w:szCs w:val="22"/>
            </w:rPr>
            <w:t xml:space="preserve">EN </w:t>
          </w:r>
          <w:r w:rsidRPr="00066ABF">
            <w:rPr>
              <w:rFonts w:ascii="Arial" w:hAnsi="Arial" w:cs="Arial"/>
              <w:iCs/>
              <w:sz w:val="22"/>
              <w:szCs w:val="22"/>
            </w:rPr>
            <w:t>ISO 21043-1:2018. Forensic Sciences — Part 1: Terms and Definitions</w:t>
          </w:r>
          <w:r w:rsidRPr="00066ABF">
            <w:rPr>
              <w:rFonts w:ascii="Arial" w:hAnsi="Arial" w:cs="Arial"/>
              <w:sz w:val="22"/>
              <w:szCs w:val="22"/>
            </w:rPr>
            <w:t>.; 2018. https://www.iso.org/standard/69732.html</w:t>
          </w:r>
        </w:p>
        <w:p w:rsidR="00890A4C" w:rsidRDefault="009745AD" w:rsidP="00F251B2">
          <w:pPr>
            <w:autoSpaceDE w:val="0"/>
            <w:autoSpaceDN w:val="0"/>
            <w:spacing w:before="240"/>
            <w:rPr>
              <w:rFonts w:ascii="Arial" w:hAnsi="Arial" w:cs="Arial"/>
              <w:sz w:val="22"/>
              <w:szCs w:val="22"/>
            </w:rPr>
          </w:pPr>
          <w:r w:rsidRPr="00066ABF">
            <w:rPr>
              <w:rFonts w:ascii="Arial" w:hAnsi="Arial" w:cs="Arial"/>
              <w:sz w:val="22"/>
              <w:szCs w:val="22"/>
            </w:rPr>
            <w:lastRenderedPageBreak/>
            <w:t xml:space="preserve">9. </w:t>
          </w:r>
          <w:r w:rsidRPr="00066ABF">
            <w:rPr>
              <w:rFonts w:ascii="Arial" w:hAnsi="Arial" w:cs="Arial"/>
              <w:sz w:val="22"/>
              <w:szCs w:val="22"/>
            </w:rPr>
            <w:tab/>
            <w:t xml:space="preserve">ENFSI. </w:t>
          </w:r>
          <w:r w:rsidRPr="00066ABF">
            <w:rPr>
              <w:rFonts w:ascii="Arial" w:hAnsi="Arial" w:cs="Arial"/>
              <w:iCs/>
              <w:sz w:val="22"/>
              <w:szCs w:val="22"/>
            </w:rPr>
            <w:t>Best Practice Manual for the Internal Validation of Probabilistic Software to Undertake DNA Mixture Interpretation</w:t>
          </w:r>
          <w:r w:rsidRPr="00066ABF">
            <w:rPr>
              <w:rFonts w:ascii="Arial" w:hAnsi="Arial" w:cs="Arial"/>
              <w:sz w:val="22"/>
              <w:szCs w:val="22"/>
            </w:rPr>
            <w:t xml:space="preserve">.; 2017. </w:t>
          </w:r>
          <w:hyperlink r:id="rId13" w:history="1">
            <w:r w:rsidR="00890A4C" w:rsidRPr="009F6116">
              <w:rPr>
                <w:rStyle w:val="Hyperlink"/>
                <w:rFonts w:ascii="Arial" w:hAnsi="Arial" w:cs="Arial"/>
                <w:sz w:val="22"/>
                <w:szCs w:val="22"/>
              </w:rPr>
              <w:t>www.enfsi.eu</w:t>
            </w:r>
          </w:hyperlink>
        </w:p>
        <w:p w:rsidR="00E81748" w:rsidRPr="00066ABF" w:rsidRDefault="009745AD" w:rsidP="00890A4C">
          <w:pPr>
            <w:autoSpaceDE w:val="0"/>
            <w:autoSpaceDN w:val="0"/>
            <w:ind w:hanging="640"/>
            <w:rPr>
              <w:rFonts w:ascii="Arial" w:hAnsi="Arial" w:cs="Arial"/>
              <w:sz w:val="22"/>
              <w:szCs w:val="22"/>
            </w:rPr>
          </w:pPr>
          <w:r w:rsidRPr="00066ABF">
            <w:rPr>
              <w:rFonts w:ascii="Arial" w:hAnsi="Arial" w:cs="Arial"/>
              <w:sz w:val="22"/>
              <w:szCs w:val="22"/>
            </w:rPr>
            <w:t> </w:t>
          </w:r>
        </w:p>
      </w:sdtContent>
    </w:sdt>
    <w:p w:rsidR="00E81748" w:rsidRPr="009C090D" w:rsidRDefault="00E81748" w:rsidP="009C090D">
      <w:pPr>
        <w:pStyle w:val="Innehllsfrteckningsrubrik1"/>
        <w:numPr>
          <w:ilvl w:val="0"/>
          <w:numId w:val="4"/>
        </w:numPr>
        <w:spacing w:before="0" w:line="240" w:lineRule="auto"/>
        <w:ind w:left="284" w:hanging="284"/>
        <w:jc w:val="both"/>
        <w:rPr>
          <w:rFonts w:ascii="Arial" w:hAnsi="Arial" w:cs="Arial"/>
          <w:bCs w:val="0"/>
          <w:smallCaps/>
          <w:color w:val="000000"/>
          <w:lang w:eastAsia="en-US"/>
        </w:rPr>
      </w:pPr>
      <w:bookmarkStart w:id="22" w:name="_Toc125386739"/>
      <w:r w:rsidRPr="009C090D">
        <w:rPr>
          <w:rFonts w:ascii="Arial" w:hAnsi="Arial" w:cs="Arial"/>
          <w:bCs w:val="0"/>
          <w:smallCaps/>
          <w:color w:val="000000"/>
          <w:lang w:eastAsia="en-US"/>
        </w:rPr>
        <w:t xml:space="preserve">AMENDMENTS </w:t>
      </w:r>
      <w:r w:rsidR="0035054F" w:rsidRPr="009C090D">
        <w:rPr>
          <w:rFonts w:ascii="Arial" w:hAnsi="Arial" w:cs="Arial"/>
          <w:bCs w:val="0"/>
          <w:smallCaps/>
          <w:color w:val="000000"/>
          <w:lang w:eastAsia="en-US"/>
        </w:rPr>
        <w:t xml:space="preserve">TO </w:t>
      </w:r>
      <w:r w:rsidRPr="009C090D">
        <w:rPr>
          <w:rFonts w:ascii="Arial" w:hAnsi="Arial" w:cs="Arial"/>
          <w:bCs w:val="0"/>
          <w:smallCaps/>
          <w:color w:val="000000"/>
          <w:lang w:eastAsia="en-US"/>
        </w:rPr>
        <w:t>PREVIOUS VERSION</w:t>
      </w:r>
      <w:bookmarkEnd w:id="22"/>
    </w:p>
    <w:p w:rsidR="00890A4C" w:rsidRDefault="00890A4C">
      <w:pPr>
        <w:jc w:val="both"/>
        <w:rPr>
          <w:rFonts w:ascii="Arial" w:hAnsi="Arial" w:cs="Arial"/>
          <w:sz w:val="22"/>
          <w:szCs w:val="22"/>
        </w:rPr>
      </w:pPr>
    </w:p>
    <w:p w:rsidR="00E81748" w:rsidRDefault="00E81748">
      <w:pPr>
        <w:jc w:val="both"/>
        <w:rPr>
          <w:rFonts w:ascii="Arial" w:hAnsi="Arial" w:cs="Arial"/>
          <w:sz w:val="22"/>
          <w:szCs w:val="22"/>
        </w:rPr>
      </w:pPr>
      <w:r w:rsidRPr="00066ABF">
        <w:rPr>
          <w:rFonts w:ascii="Arial" w:hAnsi="Arial" w:cs="Arial"/>
          <w:sz w:val="22"/>
          <w:szCs w:val="22"/>
        </w:rPr>
        <w:t>This completely revised version replaces “Recommended Minimum Criteria for the Internal Validation of Various Aspects of the DNA Profiling Process” Issue number 001.</w:t>
      </w:r>
    </w:p>
    <w:p w:rsidR="00C27842" w:rsidRDefault="00C27842">
      <w:pPr>
        <w:jc w:val="both"/>
        <w:rPr>
          <w:rFonts w:ascii="Arial" w:hAnsi="Arial" w:cs="Arial"/>
          <w:sz w:val="22"/>
          <w:szCs w:val="22"/>
        </w:rPr>
      </w:pPr>
    </w:p>
    <w:p w:rsidR="00C27842" w:rsidRDefault="00C27842">
      <w:pPr>
        <w:jc w:val="both"/>
        <w:rPr>
          <w:rFonts w:ascii="Arial" w:hAnsi="Arial" w:cs="Arial"/>
          <w:sz w:val="22"/>
          <w:szCs w:val="22"/>
        </w:rPr>
      </w:pPr>
    </w:p>
    <w:p w:rsidR="00C27842" w:rsidRPr="00066ABF" w:rsidRDefault="00C27842">
      <w:pPr>
        <w:jc w:val="both"/>
        <w:rPr>
          <w:rFonts w:ascii="Arial" w:hAnsi="Arial" w:cs="Arial"/>
        </w:rPr>
      </w:pPr>
      <w:bookmarkStart w:id="23" w:name="_GoBack"/>
      <w:bookmarkEnd w:id="23"/>
    </w:p>
    <w:sectPr w:rsidR="00C27842" w:rsidRPr="00066ABF" w:rsidSect="00A72A8E">
      <w:headerReference w:type="even" r:id="rId14"/>
      <w:headerReference w:type="default" r:id="rId15"/>
      <w:footerReference w:type="even" r:id="rId16"/>
      <w:footerReference w:type="default" r:id="rId17"/>
      <w:headerReference w:type="first" r:id="rId18"/>
      <w:footerReference w:type="first" r:id="rId19"/>
      <w:pgSz w:w="11906" w:h="16838"/>
      <w:pgMar w:top="1418" w:right="1275" w:bottom="345" w:left="1412" w:header="426" w:footer="28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8E1" w:rsidRDefault="001948E1">
      <w:r>
        <w:separator/>
      </w:r>
    </w:p>
  </w:endnote>
  <w:endnote w:type="continuationSeparator" w:id="0">
    <w:p w:rsidR="001948E1" w:rsidRDefault="00194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OpenSymbol">
    <w:altName w:val="Arial Unicode MS"/>
    <w:charset w:val="02"/>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120" w:rsidRDefault="008C3120"/>
  <w:p w:rsidR="008C3120" w:rsidRPr="00CC281C" w:rsidRDefault="00E40161" w:rsidP="00E967C3">
    <w:pPr>
      <w:pStyle w:val="Footer"/>
      <w:rPr>
        <w:color w:val="808080"/>
      </w:rPr>
    </w:pPr>
    <w:r>
      <w:rPr>
        <w:noProof/>
        <w:lang w:eastAsia="en-GB"/>
      </w:rPr>
      <mc:AlternateContent>
        <mc:Choice Requires="wps">
          <w:drawing>
            <wp:anchor distT="4294967294" distB="4294967294" distL="114300" distR="114300" simplePos="0" relativeHeight="251660288" behindDoc="0" locked="0" layoutInCell="1" allowOverlap="1">
              <wp:simplePos x="0" y="0"/>
              <wp:positionH relativeFrom="column">
                <wp:posOffset>1905</wp:posOffset>
              </wp:positionH>
              <wp:positionV relativeFrom="paragraph">
                <wp:posOffset>111124</wp:posOffset>
              </wp:positionV>
              <wp:extent cx="5715000" cy="0"/>
              <wp:effectExtent l="0" t="0" r="0" b="0"/>
              <wp:wrapNone/>
              <wp:docPr id="11"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cap="flat" cmpd="sng" algn="ctr">
                        <a:solidFill>
                          <a:srgbClr val="A5A5A5"/>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D2F44EC" id="Gerader Verbinde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8.75pt" to="450.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" strokecolor="#a5a5a5" strokeweight=".5pt">
              <v:stroke joinstyle="miter"/>
            </v:line>
          </w:pict>
        </mc:Fallback>
      </mc:AlternateContent>
    </w:r>
  </w:p>
  <w:tbl>
    <w:tblPr>
      <w:tblW w:w="9605" w:type="dxa"/>
      <w:tblLayout w:type="fixed"/>
      <w:tblCellMar>
        <w:left w:w="107" w:type="dxa"/>
        <w:right w:w="107" w:type="dxa"/>
      </w:tblCellMar>
      <w:tblLook w:val="0000" w:firstRow="0" w:lastRow="0" w:firstColumn="0" w:lastColumn="0" w:noHBand="0" w:noVBand="0"/>
    </w:tblPr>
    <w:tblGrid>
      <w:gridCol w:w="3084"/>
      <w:gridCol w:w="2693"/>
      <w:gridCol w:w="1843"/>
      <w:gridCol w:w="1985"/>
    </w:tblGrid>
    <w:tr w:rsidR="008C3120" w:rsidRPr="00CC281C" w:rsidTr="00E967C3">
      <w:trPr>
        <w:trHeight w:val="323"/>
      </w:trPr>
      <w:tc>
        <w:tcPr>
          <w:tcW w:w="3084" w:type="dxa"/>
          <w:vAlign w:val="center"/>
        </w:tcPr>
        <w:p w:rsidR="008C3120" w:rsidRPr="00CC281C" w:rsidRDefault="001948E1" w:rsidP="00E967C3">
          <w:pPr>
            <w:pStyle w:val="Subtitle"/>
            <w:spacing w:before="0" w:line="240" w:lineRule="auto"/>
            <w:jc w:val="left"/>
            <w:rPr>
              <w:rFonts w:ascii="Arial" w:hAnsi="Arial" w:cs="Arial"/>
              <w:iCs/>
              <w:color w:val="808080"/>
              <w:sz w:val="22"/>
              <w:lang w:val="en-GB"/>
            </w:rPr>
          </w:pPr>
          <w:sdt>
            <w:sdtPr>
              <w:rPr>
                <w:rFonts w:ascii="Arial" w:hAnsi="Arial" w:cs="Arial"/>
                <w:iCs/>
                <w:sz w:val="22"/>
                <w:lang w:val="en-GB"/>
              </w:rPr>
              <w:id w:val="625058725"/>
              <w:docPartObj>
                <w:docPartGallery w:val="Page Numbers (Top of Page)"/>
                <w:docPartUnique/>
              </w:docPartObj>
            </w:sdtPr>
            <w:sdtEndPr/>
            <w:sdtContent>
              <w:r w:rsidR="008C3120" w:rsidRPr="00CC281C">
                <w:rPr>
                  <w:rFonts w:ascii="Arial" w:hAnsi="Arial" w:cs="Arial"/>
                  <w:iCs/>
                  <w:color w:val="808080"/>
                  <w:sz w:val="22"/>
                  <w:lang w:val="en-GB"/>
                </w:rPr>
                <w:t xml:space="preserve">Page </w:t>
              </w:r>
              <w:r w:rsidR="008C3120" w:rsidRPr="00CC281C">
                <w:rPr>
                  <w:rFonts w:ascii="Arial" w:hAnsi="Arial" w:cs="Arial"/>
                  <w:iCs/>
                  <w:color w:val="808080"/>
                  <w:sz w:val="22"/>
                  <w:lang w:val="en-GB"/>
                </w:rPr>
                <w:fldChar w:fldCharType="begin"/>
              </w:r>
              <w:r w:rsidR="008C3120" w:rsidRPr="00CC281C">
                <w:rPr>
                  <w:rFonts w:ascii="Arial" w:hAnsi="Arial" w:cs="Arial"/>
                  <w:iCs/>
                  <w:color w:val="808080"/>
                  <w:sz w:val="22"/>
                  <w:lang w:val="en-GB"/>
                </w:rPr>
                <w:instrText xml:space="preserve"> PAGE </w:instrText>
              </w:r>
              <w:r w:rsidR="008C3120" w:rsidRPr="00CC281C">
                <w:rPr>
                  <w:rFonts w:ascii="Arial" w:hAnsi="Arial" w:cs="Arial"/>
                  <w:iCs/>
                  <w:color w:val="808080"/>
                  <w:sz w:val="22"/>
                  <w:lang w:val="en-GB"/>
                </w:rPr>
                <w:fldChar w:fldCharType="separate"/>
              </w:r>
              <w:r w:rsidR="0012358D">
                <w:rPr>
                  <w:rFonts w:ascii="Arial" w:hAnsi="Arial" w:cs="Arial"/>
                  <w:iCs/>
                  <w:noProof/>
                  <w:color w:val="808080"/>
                  <w:sz w:val="22"/>
                  <w:lang w:val="en-GB"/>
                </w:rPr>
                <w:t>5</w:t>
              </w:r>
              <w:r w:rsidR="008C3120" w:rsidRPr="00CC281C">
                <w:rPr>
                  <w:rFonts w:ascii="Arial" w:hAnsi="Arial" w:cs="Arial"/>
                  <w:iCs/>
                  <w:color w:val="808080"/>
                  <w:sz w:val="22"/>
                  <w:lang w:val="en-GB"/>
                </w:rPr>
                <w:fldChar w:fldCharType="end"/>
              </w:r>
              <w:r w:rsidR="008C3120" w:rsidRPr="00CC281C">
                <w:rPr>
                  <w:rFonts w:ascii="Arial" w:hAnsi="Arial" w:cs="Arial"/>
                  <w:iCs/>
                  <w:color w:val="808080"/>
                  <w:sz w:val="22"/>
                  <w:lang w:val="en-GB"/>
                </w:rPr>
                <w:t xml:space="preserve"> of </w:t>
              </w:r>
              <w:r w:rsidR="008C3120" w:rsidRPr="00CC281C">
                <w:rPr>
                  <w:rFonts w:ascii="Arial" w:hAnsi="Arial" w:cs="Arial"/>
                  <w:iCs/>
                  <w:color w:val="808080"/>
                  <w:sz w:val="22"/>
                  <w:lang w:val="en-GB"/>
                </w:rPr>
                <w:fldChar w:fldCharType="begin"/>
              </w:r>
              <w:r w:rsidR="008C3120" w:rsidRPr="00CC281C">
                <w:rPr>
                  <w:rFonts w:ascii="Arial" w:hAnsi="Arial" w:cs="Arial"/>
                  <w:iCs/>
                  <w:color w:val="808080"/>
                  <w:sz w:val="22"/>
                  <w:lang w:val="en-GB"/>
                </w:rPr>
                <w:instrText xml:space="preserve"> NUMPAGES  </w:instrText>
              </w:r>
              <w:r w:rsidR="008C3120" w:rsidRPr="00CC281C">
                <w:rPr>
                  <w:rFonts w:ascii="Arial" w:hAnsi="Arial" w:cs="Arial"/>
                  <w:iCs/>
                  <w:color w:val="808080"/>
                  <w:sz w:val="22"/>
                  <w:lang w:val="en-GB"/>
                </w:rPr>
                <w:fldChar w:fldCharType="separate"/>
              </w:r>
              <w:r w:rsidR="0012358D">
                <w:rPr>
                  <w:rFonts w:ascii="Arial" w:hAnsi="Arial" w:cs="Arial"/>
                  <w:iCs/>
                  <w:noProof/>
                  <w:color w:val="808080"/>
                  <w:sz w:val="22"/>
                  <w:lang w:val="en-GB"/>
                </w:rPr>
                <w:t>11</w:t>
              </w:r>
              <w:r w:rsidR="008C3120" w:rsidRPr="00CC281C">
                <w:rPr>
                  <w:rFonts w:ascii="Arial" w:hAnsi="Arial" w:cs="Arial"/>
                  <w:iCs/>
                  <w:color w:val="808080"/>
                  <w:sz w:val="22"/>
                  <w:lang w:val="en-GB"/>
                </w:rPr>
                <w:fldChar w:fldCharType="end"/>
              </w:r>
            </w:sdtContent>
          </w:sdt>
          <w:r w:rsidR="008C3120" w:rsidRPr="00CC281C">
            <w:rPr>
              <w:rFonts w:ascii="Arial" w:hAnsi="Arial" w:cs="Arial"/>
              <w:iCs/>
              <w:color w:val="808080"/>
              <w:sz w:val="22"/>
              <w:lang w:val="en-GB"/>
            </w:rPr>
            <w:t xml:space="preserve">           GDL</w:t>
          </w:r>
        </w:p>
      </w:tc>
      <w:tc>
        <w:tcPr>
          <w:tcW w:w="2693" w:type="dxa"/>
          <w:shd w:val="clear" w:color="auto" w:fill="auto"/>
          <w:vAlign w:val="center"/>
        </w:tcPr>
        <w:p w:rsidR="008C3120" w:rsidRPr="00CC281C" w:rsidRDefault="008C3120" w:rsidP="00E967C3">
          <w:pPr>
            <w:rPr>
              <w:rFonts w:ascii="Arial" w:hAnsi="Arial" w:cs="Arial"/>
              <w:iCs/>
              <w:color w:val="808080"/>
              <w:sz w:val="22"/>
            </w:rPr>
          </w:pPr>
          <w:r w:rsidRPr="00CC281C">
            <w:rPr>
              <w:rFonts w:ascii="Arial" w:hAnsi="Arial" w:cs="Arial"/>
              <w:iCs/>
              <w:color w:val="808080"/>
              <w:sz w:val="22"/>
            </w:rPr>
            <w:t>DNA-GDL-</w:t>
          </w:r>
          <w:r w:rsidRPr="00E967C3">
            <w:rPr>
              <w:rFonts w:ascii="Arial" w:hAnsi="Arial" w:cs="Arial"/>
              <w:iCs/>
              <w:color w:val="808080"/>
              <w:sz w:val="22"/>
              <w:highlight w:val="yellow"/>
            </w:rPr>
            <w:t>002</w:t>
          </w:r>
        </w:p>
      </w:tc>
      <w:tc>
        <w:tcPr>
          <w:tcW w:w="1843" w:type="dxa"/>
          <w:vAlign w:val="center"/>
        </w:tcPr>
        <w:p w:rsidR="008C3120" w:rsidRPr="00E967C3" w:rsidRDefault="008C3120" w:rsidP="00E967C3">
          <w:pPr>
            <w:rPr>
              <w:rFonts w:ascii="Arial" w:hAnsi="Arial" w:cs="Arial"/>
              <w:iCs/>
              <w:color w:val="808080"/>
              <w:sz w:val="22"/>
              <w:lang w:val="en-US"/>
            </w:rPr>
          </w:pPr>
          <w:r w:rsidRPr="00E967C3">
            <w:rPr>
              <w:rFonts w:ascii="Arial" w:hAnsi="Arial" w:cs="Arial"/>
              <w:iCs/>
              <w:color w:val="808080"/>
              <w:sz w:val="22"/>
              <w:highlight w:val="yellow"/>
              <w:lang w:val="el-GR"/>
            </w:rPr>
            <w:t>00</w:t>
          </w:r>
          <w:r w:rsidRPr="00E967C3">
            <w:rPr>
              <w:rFonts w:ascii="Arial" w:hAnsi="Arial" w:cs="Arial"/>
              <w:iCs/>
              <w:color w:val="808080"/>
              <w:sz w:val="22"/>
              <w:highlight w:val="yellow"/>
              <w:lang w:val="en-US"/>
            </w:rPr>
            <w:t>1</w:t>
          </w:r>
        </w:p>
      </w:tc>
      <w:tc>
        <w:tcPr>
          <w:tcW w:w="1985" w:type="dxa"/>
          <w:vAlign w:val="center"/>
        </w:tcPr>
        <w:p w:rsidR="008C3120" w:rsidRPr="00CC281C" w:rsidRDefault="008C3120" w:rsidP="00E967C3">
          <w:pPr>
            <w:pStyle w:val="Subtitle"/>
            <w:spacing w:before="0" w:line="240" w:lineRule="auto"/>
            <w:jc w:val="left"/>
            <w:rPr>
              <w:rFonts w:ascii="Arial" w:hAnsi="Arial" w:cs="Arial"/>
              <w:iCs/>
              <w:color w:val="808080"/>
              <w:sz w:val="22"/>
              <w:lang w:val="en-US"/>
            </w:rPr>
          </w:pPr>
          <w:r w:rsidRPr="00CC281C">
            <w:rPr>
              <w:rFonts w:ascii="Arial" w:hAnsi="Arial" w:cs="Arial"/>
              <w:iCs/>
              <w:color w:val="808080"/>
              <w:sz w:val="22"/>
              <w:lang w:val="en-US"/>
            </w:rPr>
            <w:t>XX</w:t>
          </w:r>
          <w:r w:rsidRPr="00CC281C">
            <w:rPr>
              <w:rFonts w:ascii="Arial" w:hAnsi="Arial" w:cs="Arial"/>
              <w:iCs/>
              <w:color w:val="808080"/>
              <w:sz w:val="22"/>
              <w:lang w:val="en-GB"/>
            </w:rPr>
            <w:t>.</w:t>
          </w:r>
          <w:proofErr w:type="gramStart"/>
          <w:r w:rsidRPr="00CC281C">
            <w:rPr>
              <w:rFonts w:ascii="Arial" w:hAnsi="Arial" w:cs="Arial"/>
              <w:iCs/>
              <w:color w:val="808080"/>
              <w:sz w:val="22"/>
              <w:lang w:val="en-GB"/>
            </w:rPr>
            <w:t>XX.XXXX</w:t>
          </w:r>
          <w:proofErr w:type="gramEnd"/>
        </w:p>
      </w:tc>
    </w:tr>
  </w:tbl>
  <w:p w:rsidR="008C3120" w:rsidRPr="00CC281C" w:rsidRDefault="00E40161" w:rsidP="00E967C3">
    <w:pPr>
      <w:pStyle w:val="Footer"/>
    </w:pPr>
    <w:r>
      <w:rPr>
        <w:noProof/>
        <w:lang w:eastAsia="en-GB"/>
      </w:rPr>
      <mc:AlternateContent>
        <mc:Choice Requires="wps">
          <w:drawing>
            <wp:anchor distT="4294967294" distB="4294967294" distL="114300" distR="114300" simplePos="0" relativeHeight="251661312" behindDoc="0" locked="0" layoutInCell="1" allowOverlap="1">
              <wp:simplePos x="0" y="0"/>
              <wp:positionH relativeFrom="column">
                <wp:posOffset>1905</wp:posOffset>
              </wp:positionH>
              <wp:positionV relativeFrom="paragraph">
                <wp:posOffset>41909</wp:posOffset>
              </wp:positionV>
              <wp:extent cx="5715000" cy="0"/>
              <wp:effectExtent l="0" t="0" r="0" b="0"/>
              <wp:wrapNone/>
              <wp:docPr id="10"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cap="flat" cmpd="sng" algn="ctr">
                        <a:solidFill>
                          <a:srgbClr val="A5A5A5"/>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25A27A19" id="Gerader Verbinde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3.3pt" to="450.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" strokecolor="#a5a5a5" strokeweight=".5pt">
              <v:stroke joinstyle="miter"/>
            </v:line>
          </w:pict>
        </mc:Fallback>
      </mc:AlternateContent>
    </w:r>
  </w:p>
  <w:p w:rsidR="008C3120" w:rsidRPr="00CC281C" w:rsidRDefault="008C3120" w:rsidP="00E967C3">
    <w:pPr>
      <w:pStyle w:val="Footer"/>
      <w:tabs>
        <w:tab w:val="clear" w:pos="4153"/>
        <w:tab w:val="clear" w:pos="8306"/>
        <w:tab w:val="left" w:pos="2355"/>
      </w:tabs>
    </w:pPr>
    <w:r w:rsidRPr="00CC281C">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120" w:rsidRDefault="008C3120" w:rsidP="0035054F"/>
  <w:p w:rsidR="008C3120" w:rsidRPr="00CC281C" w:rsidRDefault="00E40161" w:rsidP="0035054F">
    <w:pPr>
      <w:pStyle w:val="Footer"/>
      <w:rPr>
        <w:color w:val="808080"/>
      </w:rPr>
    </w:pPr>
    <w:r>
      <w:rPr>
        <w:noProof/>
        <w:lang w:eastAsia="en-GB"/>
      </w:rPr>
      <mc:AlternateContent>
        <mc:Choice Requires="wps">
          <w:drawing>
            <wp:anchor distT="4294967294" distB="4294967294" distL="114300" distR="114300" simplePos="0" relativeHeight="251666432" behindDoc="0" locked="0" layoutInCell="1" allowOverlap="1">
              <wp:simplePos x="0" y="0"/>
              <wp:positionH relativeFrom="column">
                <wp:posOffset>1983105</wp:posOffset>
              </wp:positionH>
              <wp:positionV relativeFrom="paragraph">
                <wp:posOffset>111124</wp:posOffset>
              </wp:positionV>
              <wp:extent cx="5715000" cy="0"/>
              <wp:effectExtent l="0" t="0" r="0" b="0"/>
              <wp:wrapNone/>
              <wp:docPr id="5"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cap="flat" cmpd="sng" algn="ctr">
                        <a:solidFill>
                          <a:srgbClr val="A5A5A5"/>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2EFC40B8" id="Gerader Verbinder 3"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6.15pt,8.75pt" to="606.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" strokecolor="#a5a5a5" strokeweight=".5pt">
              <v:stroke joinstyle="miter"/>
            </v:line>
          </w:pict>
        </mc:Fallback>
      </mc:AlternateContent>
    </w:r>
  </w:p>
  <w:tbl>
    <w:tblPr>
      <w:tblW w:w="9605" w:type="dxa"/>
      <w:jc w:val="center"/>
      <w:tblLayout w:type="fixed"/>
      <w:tblCellMar>
        <w:left w:w="107" w:type="dxa"/>
        <w:right w:w="107" w:type="dxa"/>
      </w:tblCellMar>
      <w:tblLook w:val="0000" w:firstRow="0" w:lastRow="0" w:firstColumn="0" w:lastColumn="0" w:noHBand="0" w:noVBand="0"/>
    </w:tblPr>
    <w:tblGrid>
      <w:gridCol w:w="3084"/>
      <w:gridCol w:w="2693"/>
      <w:gridCol w:w="1843"/>
      <w:gridCol w:w="1985"/>
    </w:tblGrid>
    <w:tr w:rsidR="008C3120" w:rsidRPr="00CC281C" w:rsidTr="0035054F">
      <w:trPr>
        <w:trHeight w:val="323"/>
        <w:jc w:val="center"/>
      </w:trPr>
      <w:tc>
        <w:tcPr>
          <w:tcW w:w="3084" w:type="dxa"/>
          <w:vAlign w:val="center"/>
        </w:tcPr>
        <w:p w:rsidR="008C3120" w:rsidRPr="00CC281C" w:rsidRDefault="001948E1" w:rsidP="008C3120">
          <w:pPr>
            <w:pStyle w:val="Subtitle"/>
            <w:spacing w:before="0" w:line="240" w:lineRule="auto"/>
            <w:jc w:val="left"/>
            <w:rPr>
              <w:rFonts w:ascii="Arial" w:hAnsi="Arial" w:cs="Arial"/>
              <w:iCs/>
              <w:color w:val="808080"/>
              <w:sz w:val="22"/>
              <w:lang w:val="en-GB"/>
            </w:rPr>
          </w:pPr>
          <w:sdt>
            <w:sdtPr>
              <w:rPr>
                <w:rFonts w:ascii="Arial" w:hAnsi="Arial" w:cs="Arial"/>
                <w:iCs/>
                <w:sz w:val="22"/>
                <w:lang w:val="en-GB"/>
              </w:rPr>
              <w:id w:val="625059185"/>
              <w:docPartObj>
                <w:docPartGallery w:val="Page Numbers (Top of Page)"/>
                <w:docPartUnique/>
              </w:docPartObj>
            </w:sdtPr>
            <w:sdtEndPr/>
            <w:sdtContent>
              <w:r w:rsidR="008C3120" w:rsidRPr="00CC281C">
                <w:rPr>
                  <w:rFonts w:ascii="Arial" w:hAnsi="Arial" w:cs="Arial"/>
                  <w:iCs/>
                  <w:color w:val="808080"/>
                  <w:sz w:val="22"/>
                  <w:lang w:val="en-GB"/>
                </w:rPr>
                <w:t xml:space="preserve">Page </w:t>
              </w:r>
              <w:r w:rsidR="008C3120" w:rsidRPr="00CC281C">
                <w:rPr>
                  <w:rFonts w:ascii="Arial" w:hAnsi="Arial" w:cs="Arial"/>
                  <w:iCs/>
                  <w:color w:val="808080"/>
                  <w:sz w:val="22"/>
                  <w:lang w:val="en-GB"/>
                </w:rPr>
                <w:fldChar w:fldCharType="begin"/>
              </w:r>
              <w:r w:rsidR="008C3120" w:rsidRPr="00CC281C">
                <w:rPr>
                  <w:rFonts w:ascii="Arial" w:hAnsi="Arial" w:cs="Arial"/>
                  <w:iCs/>
                  <w:color w:val="808080"/>
                  <w:sz w:val="22"/>
                  <w:lang w:val="en-GB"/>
                </w:rPr>
                <w:instrText xml:space="preserve"> PAGE </w:instrText>
              </w:r>
              <w:r w:rsidR="008C3120" w:rsidRPr="00CC281C">
                <w:rPr>
                  <w:rFonts w:ascii="Arial" w:hAnsi="Arial" w:cs="Arial"/>
                  <w:iCs/>
                  <w:color w:val="808080"/>
                  <w:sz w:val="22"/>
                  <w:lang w:val="en-GB"/>
                </w:rPr>
                <w:fldChar w:fldCharType="separate"/>
              </w:r>
              <w:r w:rsidR="0012358D">
                <w:rPr>
                  <w:rFonts w:ascii="Arial" w:hAnsi="Arial" w:cs="Arial"/>
                  <w:iCs/>
                  <w:noProof/>
                  <w:color w:val="808080"/>
                  <w:sz w:val="22"/>
                  <w:lang w:val="en-GB"/>
                </w:rPr>
                <w:t>6</w:t>
              </w:r>
              <w:r w:rsidR="008C3120" w:rsidRPr="00CC281C">
                <w:rPr>
                  <w:rFonts w:ascii="Arial" w:hAnsi="Arial" w:cs="Arial"/>
                  <w:iCs/>
                  <w:color w:val="808080"/>
                  <w:sz w:val="22"/>
                  <w:lang w:val="en-GB"/>
                </w:rPr>
                <w:fldChar w:fldCharType="end"/>
              </w:r>
              <w:r w:rsidR="008C3120" w:rsidRPr="00CC281C">
                <w:rPr>
                  <w:rFonts w:ascii="Arial" w:hAnsi="Arial" w:cs="Arial"/>
                  <w:iCs/>
                  <w:color w:val="808080"/>
                  <w:sz w:val="22"/>
                  <w:lang w:val="en-GB"/>
                </w:rPr>
                <w:t xml:space="preserve"> of </w:t>
              </w:r>
              <w:r w:rsidR="008C3120" w:rsidRPr="00CC281C">
                <w:rPr>
                  <w:rFonts w:ascii="Arial" w:hAnsi="Arial" w:cs="Arial"/>
                  <w:iCs/>
                  <w:color w:val="808080"/>
                  <w:sz w:val="22"/>
                  <w:lang w:val="en-GB"/>
                </w:rPr>
                <w:fldChar w:fldCharType="begin"/>
              </w:r>
              <w:r w:rsidR="008C3120" w:rsidRPr="00CC281C">
                <w:rPr>
                  <w:rFonts w:ascii="Arial" w:hAnsi="Arial" w:cs="Arial"/>
                  <w:iCs/>
                  <w:color w:val="808080"/>
                  <w:sz w:val="22"/>
                  <w:lang w:val="en-GB"/>
                </w:rPr>
                <w:instrText xml:space="preserve"> NUMPAGES  </w:instrText>
              </w:r>
              <w:r w:rsidR="008C3120" w:rsidRPr="00CC281C">
                <w:rPr>
                  <w:rFonts w:ascii="Arial" w:hAnsi="Arial" w:cs="Arial"/>
                  <w:iCs/>
                  <w:color w:val="808080"/>
                  <w:sz w:val="22"/>
                  <w:lang w:val="en-GB"/>
                </w:rPr>
                <w:fldChar w:fldCharType="separate"/>
              </w:r>
              <w:r w:rsidR="0012358D">
                <w:rPr>
                  <w:rFonts w:ascii="Arial" w:hAnsi="Arial" w:cs="Arial"/>
                  <w:iCs/>
                  <w:noProof/>
                  <w:color w:val="808080"/>
                  <w:sz w:val="22"/>
                  <w:lang w:val="en-GB"/>
                </w:rPr>
                <w:t>11</w:t>
              </w:r>
              <w:r w:rsidR="008C3120" w:rsidRPr="00CC281C">
                <w:rPr>
                  <w:rFonts w:ascii="Arial" w:hAnsi="Arial" w:cs="Arial"/>
                  <w:iCs/>
                  <w:color w:val="808080"/>
                  <w:sz w:val="22"/>
                  <w:lang w:val="en-GB"/>
                </w:rPr>
                <w:fldChar w:fldCharType="end"/>
              </w:r>
            </w:sdtContent>
          </w:sdt>
          <w:r w:rsidR="008C3120" w:rsidRPr="00CC281C">
            <w:rPr>
              <w:rFonts w:ascii="Arial" w:hAnsi="Arial" w:cs="Arial"/>
              <w:iCs/>
              <w:color w:val="808080"/>
              <w:sz w:val="22"/>
              <w:lang w:val="en-GB"/>
            </w:rPr>
            <w:t xml:space="preserve">           GDL</w:t>
          </w:r>
        </w:p>
      </w:tc>
      <w:tc>
        <w:tcPr>
          <w:tcW w:w="2693" w:type="dxa"/>
          <w:shd w:val="clear" w:color="auto" w:fill="auto"/>
          <w:vAlign w:val="center"/>
        </w:tcPr>
        <w:p w:rsidR="008C3120" w:rsidRPr="00CC281C" w:rsidRDefault="008C3120" w:rsidP="008C3120">
          <w:pPr>
            <w:rPr>
              <w:rFonts w:ascii="Arial" w:hAnsi="Arial" w:cs="Arial"/>
              <w:iCs/>
              <w:color w:val="808080"/>
              <w:sz w:val="22"/>
            </w:rPr>
          </w:pPr>
          <w:r w:rsidRPr="00CC281C">
            <w:rPr>
              <w:rFonts w:ascii="Arial" w:hAnsi="Arial" w:cs="Arial"/>
              <w:iCs/>
              <w:color w:val="808080"/>
              <w:sz w:val="22"/>
            </w:rPr>
            <w:t>DNA-GDL-</w:t>
          </w:r>
          <w:r w:rsidRPr="00E967C3">
            <w:rPr>
              <w:rFonts w:ascii="Arial" w:hAnsi="Arial" w:cs="Arial"/>
              <w:iCs/>
              <w:color w:val="808080"/>
              <w:sz w:val="22"/>
              <w:highlight w:val="yellow"/>
            </w:rPr>
            <w:t>002</w:t>
          </w:r>
        </w:p>
      </w:tc>
      <w:tc>
        <w:tcPr>
          <w:tcW w:w="1843" w:type="dxa"/>
          <w:vAlign w:val="center"/>
        </w:tcPr>
        <w:p w:rsidR="008C3120" w:rsidRPr="00E967C3" w:rsidRDefault="008C3120" w:rsidP="008C3120">
          <w:pPr>
            <w:rPr>
              <w:rFonts w:ascii="Arial" w:hAnsi="Arial" w:cs="Arial"/>
              <w:iCs/>
              <w:color w:val="808080"/>
              <w:sz w:val="22"/>
              <w:lang w:val="en-US"/>
            </w:rPr>
          </w:pPr>
          <w:r w:rsidRPr="00E967C3">
            <w:rPr>
              <w:rFonts w:ascii="Arial" w:hAnsi="Arial" w:cs="Arial"/>
              <w:iCs/>
              <w:color w:val="808080"/>
              <w:sz w:val="22"/>
              <w:highlight w:val="yellow"/>
              <w:lang w:val="el-GR"/>
            </w:rPr>
            <w:t>00</w:t>
          </w:r>
          <w:r w:rsidRPr="00E967C3">
            <w:rPr>
              <w:rFonts w:ascii="Arial" w:hAnsi="Arial" w:cs="Arial"/>
              <w:iCs/>
              <w:color w:val="808080"/>
              <w:sz w:val="22"/>
              <w:highlight w:val="yellow"/>
              <w:lang w:val="en-US"/>
            </w:rPr>
            <w:t>1</w:t>
          </w:r>
        </w:p>
      </w:tc>
      <w:tc>
        <w:tcPr>
          <w:tcW w:w="1985" w:type="dxa"/>
          <w:vAlign w:val="center"/>
        </w:tcPr>
        <w:p w:rsidR="008C3120" w:rsidRPr="00CC281C" w:rsidRDefault="008C3120" w:rsidP="008C3120">
          <w:pPr>
            <w:pStyle w:val="Subtitle"/>
            <w:spacing w:before="0" w:line="240" w:lineRule="auto"/>
            <w:jc w:val="left"/>
            <w:rPr>
              <w:rFonts w:ascii="Arial" w:hAnsi="Arial" w:cs="Arial"/>
              <w:iCs/>
              <w:color w:val="808080"/>
              <w:sz w:val="22"/>
              <w:lang w:val="en-US"/>
            </w:rPr>
          </w:pPr>
          <w:r w:rsidRPr="00CC281C">
            <w:rPr>
              <w:rFonts w:ascii="Arial" w:hAnsi="Arial" w:cs="Arial"/>
              <w:iCs/>
              <w:color w:val="808080"/>
              <w:sz w:val="22"/>
              <w:lang w:val="en-US"/>
            </w:rPr>
            <w:t>XX</w:t>
          </w:r>
          <w:r w:rsidRPr="00CC281C">
            <w:rPr>
              <w:rFonts w:ascii="Arial" w:hAnsi="Arial" w:cs="Arial"/>
              <w:iCs/>
              <w:color w:val="808080"/>
              <w:sz w:val="22"/>
              <w:lang w:val="en-GB"/>
            </w:rPr>
            <w:t>.</w:t>
          </w:r>
          <w:proofErr w:type="gramStart"/>
          <w:r w:rsidRPr="00CC281C">
            <w:rPr>
              <w:rFonts w:ascii="Arial" w:hAnsi="Arial" w:cs="Arial"/>
              <w:iCs/>
              <w:color w:val="808080"/>
              <w:sz w:val="22"/>
              <w:lang w:val="en-GB"/>
            </w:rPr>
            <w:t>XX.XXXX</w:t>
          </w:r>
          <w:proofErr w:type="gramEnd"/>
        </w:p>
      </w:tc>
    </w:tr>
  </w:tbl>
  <w:p w:rsidR="008C3120" w:rsidRDefault="00E40161" w:rsidP="0035054F">
    <w:pPr>
      <w:pStyle w:val="Footer"/>
      <w:jc w:val="center"/>
    </w:pPr>
    <w:r>
      <w:rPr>
        <w:noProof/>
        <w:lang w:eastAsia="en-GB"/>
      </w:rPr>
      <mc:AlternateContent>
        <mc:Choice Requires="wps">
          <w:drawing>
            <wp:anchor distT="4294967294" distB="4294967294" distL="114300" distR="114300" simplePos="0" relativeHeight="251667456" behindDoc="0" locked="0" layoutInCell="1" allowOverlap="1">
              <wp:simplePos x="0" y="0"/>
              <wp:positionH relativeFrom="column">
                <wp:posOffset>1983105</wp:posOffset>
              </wp:positionH>
              <wp:positionV relativeFrom="paragraph">
                <wp:posOffset>41909</wp:posOffset>
              </wp:positionV>
              <wp:extent cx="5715000" cy="0"/>
              <wp:effectExtent l="0" t="0" r="0" b="0"/>
              <wp:wrapNone/>
              <wp:docPr id="4"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cap="flat" cmpd="sng" algn="ctr">
                        <a:solidFill>
                          <a:srgbClr val="A5A5A5"/>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F5864F1" id="Gerader Verbinder 1"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6.15pt,3.3pt" to="606.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" strokecolor="#a5a5a5" strokeweight=".5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120" w:rsidRDefault="008C312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120" w:rsidRDefault="008C3120" w:rsidP="0035054F"/>
  <w:p w:rsidR="008C3120" w:rsidRPr="00CC281C" w:rsidRDefault="00E40161" w:rsidP="0035054F">
    <w:pPr>
      <w:pStyle w:val="Footer"/>
      <w:rPr>
        <w:color w:val="808080"/>
      </w:rPr>
    </w:pPr>
    <w:r>
      <w:rPr>
        <w:noProof/>
        <w:lang w:eastAsia="en-GB"/>
      </w:rPr>
      <mc:AlternateContent>
        <mc:Choice Requires="wps">
          <w:drawing>
            <wp:anchor distT="4294967294" distB="4294967294" distL="114300" distR="114300" simplePos="0" relativeHeight="251669504" behindDoc="0" locked="0" layoutInCell="1" allowOverlap="1">
              <wp:simplePos x="0" y="0"/>
              <wp:positionH relativeFrom="column">
                <wp:posOffset>1905</wp:posOffset>
              </wp:positionH>
              <wp:positionV relativeFrom="paragraph">
                <wp:posOffset>111124</wp:posOffset>
              </wp:positionV>
              <wp:extent cx="5715000" cy="0"/>
              <wp:effectExtent l="0" t="0" r="0" b="0"/>
              <wp:wrapNone/>
              <wp:docPr id="2"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cap="flat" cmpd="sng" algn="ctr">
                        <a:solidFill>
                          <a:srgbClr val="A5A5A5"/>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2A05365A" id="Gerader Verbinder 3"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8.75pt" to="450.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" strokecolor="#a5a5a5" strokeweight=".5pt">
              <v:stroke joinstyle="miter"/>
            </v:line>
          </w:pict>
        </mc:Fallback>
      </mc:AlternateContent>
    </w:r>
  </w:p>
  <w:tbl>
    <w:tblPr>
      <w:tblW w:w="9605" w:type="dxa"/>
      <w:tblLayout w:type="fixed"/>
      <w:tblCellMar>
        <w:left w:w="107" w:type="dxa"/>
        <w:right w:w="107" w:type="dxa"/>
      </w:tblCellMar>
      <w:tblLook w:val="0000" w:firstRow="0" w:lastRow="0" w:firstColumn="0" w:lastColumn="0" w:noHBand="0" w:noVBand="0"/>
    </w:tblPr>
    <w:tblGrid>
      <w:gridCol w:w="3084"/>
      <w:gridCol w:w="2693"/>
      <w:gridCol w:w="1843"/>
      <w:gridCol w:w="1985"/>
    </w:tblGrid>
    <w:tr w:rsidR="008C3120" w:rsidRPr="00CC281C" w:rsidTr="008C3120">
      <w:trPr>
        <w:trHeight w:val="323"/>
      </w:trPr>
      <w:tc>
        <w:tcPr>
          <w:tcW w:w="3084" w:type="dxa"/>
          <w:vAlign w:val="center"/>
        </w:tcPr>
        <w:p w:rsidR="008C3120" w:rsidRPr="00CC281C" w:rsidRDefault="001948E1" w:rsidP="008C3120">
          <w:pPr>
            <w:pStyle w:val="Subtitle"/>
            <w:spacing w:before="0" w:line="240" w:lineRule="auto"/>
            <w:jc w:val="left"/>
            <w:rPr>
              <w:rFonts w:ascii="Arial" w:hAnsi="Arial" w:cs="Arial"/>
              <w:iCs/>
              <w:color w:val="808080"/>
              <w:sz w:val="22"/>
              <w:lang w:val="en-GB"/>
            </w:rPr>
          </w:pPr>
          <w:sdt>
            <w:sdtPr>
              <w:rPr>
                <w:rFonts w:ascii="Arial" w:hAnsi="Arial" w:cs="Arial"/>
                <w:iCs/>
                <w:sz w:val="22"/>
                <w:lang w:val="en-GB"/>
              </w:rPr>
              <w:id w:val="625059173"/>
              <w:docPartObj>
                <w:docPartGallery w:val="Page Numbers (Top of Page)"/>
                <w:docPartUnique/>
              </w:docPartObj>
            </w:sdtPr>
            <w:sdtEndPr/>
            <w:sdtContent>
              <w:r w:rsidR="008C3120" w:rsidRPr="00CC281C">
                <w:rPr>
                  <w:rFonts w:ascii="Arial" w:hAnsi="Arial" w:cs="Arial"/>
                  <w:iCs/>
                  <w:color w:val="808080"/>
                  <w:sz w:val="22"/>
                  <w:lang w:val="en-GB"/>
                </w:rPr>
                <w:t xml:space="preserve">Page </w:t>
              </w:r>
              <w:r w:rsidR="008C3120" w:rsidRPr="00CC281C">
                <w:rPr>
                  <w:rFonts w:ascii="Arial" w:hAnsi="Arial" w:cs="Arial"/>
                  <w:iCs/>
                  <w:color w:val="808080"/>
                  <w:sz w:val="22"/>
                  <w:lang w:val="en-GB"/>
                </w:rPr>
                <w:fldChar w:fldCharType="begin"/>
              </w:r>
              <w:r w:rsidR="008C3120" w:rsidRPr="00CC281C">
                <w:rPr>
                  <w:rFonts w:ascii="Arial" w:hAnsi="Arial" w:cs="Arial"/>
                  <w:iCs/>
                  <w:color w:val="808080"/>
                  <w:sz w:val="22"/>
                  <w:lang w:val="en-GB"/>
                </w:rPr>
                <w:instrText xml:space="preserve"> PAGE </w:instrText>
              </w:r>
              <w:r w:rsidR="008C3120" w:rsidRPr="00CC281C">
                <w:rPr>
                  <w:rFonts w:ascii="Arial" w:hAnsi="Arial" w:cs="Arial"/>
                  <w:iCs/>
                  <w:color w:val="808080"/>
                  <w:sz w:val="22"/>
                  <w:lang w:val="en-GB"/>
                </w:rPr>
                <w:fldChar w:fldCharType="separate"/>
              </w:r>
              <w:r w:rsidR="0012358D">
                <w:rPr>
                  <w:rFonts w:ascii="Arial" w:hAnsi="Arial" w:cs="Arial"/>
                  <w:iCs/>
                  <w:noProof/>
                  <w:color w:val="808080"/>
                  <w:sz w:val="22"/>
                  <w:lang w:val="en-GB"/>
                </w:rPr>
                <w:t>7</w:t>
              </w:r>
              <w:r w:rsidR="008C3120" w:rsidRPr="00CC281C">
                <w:rPr>
                  <w:rFonts w:ascii="Arial" w:hAnsi="Arial" w:cs="Arial"/>
                  <w:iCs/>
                  <w:color w:val="808080"/>
                  <w:sz w:val="22"/>
                  <w:lang w:val="en-GB"/>
                </w:rPr>
                <w:fldChar w:fldCharType="end"/>
              </w:r>
              <w:r w:rsidR="008C3120" w:rsidRPr="00CC281C">
                <w:rPr>
                  <w:rFonts w:ascii="Arial" w:hAnsi="Arial" w:cs="Arial"/>
                  <w:iCs/>
                  <w:color w:val="808080"/>
                  <w:sz w:val="22"/>
                  <w:lang w:val="en-GB"/>
                </w:rPr>
                <w:t xml:space="preserve"> of </w:t>
              </w:r>
              <w:r w:rsidR="008C3120" w:rsidRPr="00CC281C">
                <w:rPr>
                  <w:rFonts w:ascii="Arial" w:hAnsi="Arial" w:cs="Arial"/>
                  <w:iCs/>
                  <w:color w:val="808080"/>
                  <w:sz w:val="22"/>
                  <w:lang w:val="en-GB"/>
                </w:rPr>
                <w:fldChar w:fldCharType="begin"/>
              </w:r>
              <w:r w:rsidR="008C3120" w:rsidRPr="00CC281C">
                <w:rPr>
                  <w:rFonts w:ascii="Arial" w:hAnsi="Arial" w:cs="Arial"/>
                  <w:iCs/>
                  <w:color w:val="808080"/>
                  <w:sz w:val="22"/>
                  <w:lang w:val="en-GB"/>
                </w:rPr>
                <w:instrText xml:space="preserve"> NUMPAGES  </w:instrText>
              </w:r>
              <w:r w:rsidR="008C3120" w:rsidRPr="00CC281C">
                <w:rPr>
                  <w:rFonts w:ascii="Arial" w:hAnsi="Arial" w:cs="Arial"/>
                  <w:iCs/>
                  <w:color w:val="808080"/>
                  <w:sz w:val="22"/>
                  <w:lang w:val="en-GB"/>
                </w:rPr>
                <w:fldChar w:fldCharType="separate"/>
              </w:r>
              <w:r w:rsidR="0012358D">
                <w:rPr>
                  <w:rFonts w:ascii="Arial" w:hAnsi="Arial" w:cs="Arial"/>
                  <w:iCs/>
                  <w:noProof/>
                  <w:color w:val="808080"/>
                  <w:sz w:val="22"/>
                  <w:lang w:val="en-GB"/>
                </w:rPr>
                <w:t>11</w:t>
              </w:r>
              <w:r w:rsidR="008C3120" w:rsidRPr="00CC281C">
                <w:rPr>
                  <w:rFonts w:ascii="Arial" w:hAnsi="Arial" w:cs="Arial"/>
                  <w:iCs/>
                  <w:color w:val="808080"/>
                  <w:sz w:val="22"/>
                  <w:lang w:val="en-GB"/>
                </w:rPr>
                <w:fldChar w:fldCharType="end"/>
              </w:r>
            </w:sdtContent>
          </w:sdt>
          <w:r w:rsidR="008C3120" w:rsidRPr="00CC281C">
            <w:rPr>
              <w:rFonts w:ascii="Arial" w:hAnsi="Arial" w:cs="Arial"/>
              <w:iCs/>
              <w:color w:val="808080"/>
              <w:sz w:val="22"/>
              <w:lang w:val="en-GB"/>
            </w:rPr>
            <w:t xml:space="preserve">           GDL</w:t>
          </w:r>
        </w:p>
      </w:tc>
      <w:tc>
        <w:tcPr>
          <w:tcW w:w="2693" w:type="dxa"/>
          <w:shd w:val="clear" w:color="auto" w:fill="auto"/>
          <w:vAlign w:val="center"/>
        </w:tcPr>
        <w:p w:rsidR="008C3120" w:rsidRPr="00CC281C" w:rsidRDefault="008C3120" w:rsidP="008C3120">
          <w:pPr>
            <w:rPr>
              <w:rFonts w:ascii="Arial" w:hAnsi="Arial" w:cs="Arial"/>
              <w:iCs/>
              <w:color w:val="808080"/>
              <w:sz w:val="22"/>
            </w:rPr>
          </w:pPr>
          <w:r w:rsidRPr="00CC281C">
            <w:rPr>
              <w:rFonts w:ascii="Arial" w:hAnsi="Arial" w:cs="Arial"/>
              <w:iCs/>
              <w:color w:val="808080"/>
              <w:sz w:val="22"/>
            </w:rPr>
            <w:t>DNA-GDL-</w:t>
          </w:r>
          <w:r w:rsidRPr="00E967C3">
            <w:rPr>
              <w:rFonts w:ascii="Arial" w:hAnsi="Arial" w:cs="Arial"/>
              <w:iCs/>
              <w:color w:val="808080"/>
              <w:sz w:val="22"/>
              <w:highlight w:val="yellow"/>
            </w:rPr>
            <w:t>002</w:t>
          </w:r>
        </w:p>
      </w:tc>
      <w:tc>
        <w:tcPr>
          <w:tcW w:w="1843" w:type="dxa"/>
          <w:vAlign w:val="center"/>
        </w:tcPr>
        <w:p w:rsidR="008C3120" w:rsidRPr="00E967C3" w:rsidRDefault="008C3120" w:rsidP="008C3120">
          <w:pPr>
            <w:rPr>
              <w:rFonts w:ascii="Arial" w:hAnsi="Arial" w:cs="Arial"/>
              <w:iCs/>
              <w:color w:val="808080"/>
              <w:sz w:val="22"/>
              <w:lang w:val="en-US"/>
            </w:rPr>
          </w:pPr>
          <w:r w:rsidRPr="00E967C3">
            <w:rPr>
              <w:rFonts w:ascii="Arial" w:hAnsi="Arial" w:cs="Arial"/>
              <w:iCs/>
              <w:color w:val="808080"/>
              <w:sz w:val="22"/>
              <w:highlight w:val="yellow"/>
              <w:lang w:val="el-GR"/>
            </w:rPr>
            <w:t>00</w:t>
          </w:r>
          <w:r w:rsidRPr="00E967C3">
            <w:rPr>
              <w:rFonts w:ascii="Arial" w:hAnsi="Arial" w:cs="Arial"/>
              <w:iCs/>
              <w:color w:val="808080"/>
              <w:sz w:val="22"/>
              <w:highlight w:val="yellow"/>
              <w:lang w:val="en-US"/>
            </w:rPr>
            <w:t>1</w:t>
          </w:r>
        </w:p>
      </w:tc>
      <w:tc>
        <w:tcPr>
          <w:tcW w:w="1985" w:type="dxa"/>
          <w:vAlign w:val="center"/>
        </w:tcPr>
        <w:p w:rsidR="008C3120" w:rsidRPr="00CC281C" w:rsidRDefault="008C3120" w:rsidP="008C3120">
          <w:pPr>
            <w:pStyle w:val="Subtitle"/>
            <w:spacing w:before="0" w:line="240" w:lineRule="auto"/>
            <w:jc w:val="left"/>
            <w:rPr>
              <w:rFonts w:ascii="Arial" w:hAnsi="Arial" w:cs="Arial"/>
              <w:iCs/>
              <w:color w:val="808080"/>
              <w:sz w:val="22"/>
              <w:lang w:val="en-US"/>
            </w:rPr>
          </w:pPr>
          <w:r w:rsidRPr="00CC281C">
            <w:rPr>
              <w:rFonts w:ascii="Arial" w:hAnsi="Arial" w:cs="Arial"/>
              <w:iCs/>
              <w:color w:val="808080"/>
              <w:sz w:val="22"/>
              <w:lang w:val="en-US"/>
            </w:rPr>
            <w:t>XX</w:t>
          </w:r>
          <w:r w:rsidRPr="00CC281C">
            <w:rPr>
              <w:rFonts w:ascii="Arial" w:hAnsi="Arial" w:cs="Arial"/>
              <w:iCs/>
              <w:color w:val="808080"/>
              <w:sz w:val="22"/>
              <w:lang w:val="en-GB"/>
            </w:rPr>
            <w:t>.</w:t>
          </w:r>
          <w:proofErr w:type="gramStart"/>
          <w:r w:rsidRPr="00CC281C">
            <w:rPr>
              <w:rFonts w:ascii="Arial" w:hAnsi="Arial" w:cs="Arial"/>
              <w:iCs/>
              <w:color w:val="808080"/>
              <w:sz w:val="22"/>
              <w:lang w:val="en-GB"/>
            </w:rPr>
            <w:t>XX.XXXX</w:t>
          </w:r>
          <w:proofErr w:type="gramEnd"/>
        </w:p>
      </w:tc>
    </w:tr>
  </w:tbl>
  <w:p w:rsidR="008C3120" w:rsidRPr="00CC281C" w:rsidRDefault="00E40161" w:rsidP="0035054F">
    <w:pPr>
      <w:pStyle w:val="Footer"/>
    </w:pPr>
    <w:r>
      <w:rPr>
        <w:noProof/>
        <w:lang w:eastAsia="en-GB"/>
      </w:rPr>
      <mc:AlternateContent>
        <mc:Choice Requires="wps">
          <w:drawing>
            <wp:anchor distT="4294967294" distB="4294967294" distL="114300" distR="114300" simplePos="0" relativeHeight="251670528" behindDoc="0" locked="0" layoutInCell="1" allowOverlap="1">
              <wp:simplePos x="0" y="0"/>
              <wp:positionH relativeFrom="column">
                <wp:posOffset>1905</wp:posOffset>
              </wp:positionH>
              <wp:positionV relativeFrom="paragraph">
                <wp:posOffset>41909</wp:posOffset>
              </wp:positionV>
              <wp:extent cx="5715000" cy="0"/>
              <wp:effectExtent l="0" t="0" r="0" b="0"/>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cap="flat" cmpd="sng" algn="ctr">
                        <a:solidFill>
                          <a:srgbClr val="A5A5A5"/>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9D15854" id="Gerader Verbinder 1"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3.3pt" to="450.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" strokecolor="#a5a5a5" strokeweight=".5pt">
              <v:stroke joinstyle="miter"/>
            </v:lin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120" w:rsidRDefault="008C31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8E1" w:rsidRDefault="001948E1">
      <w:r>
        <w:separator/>
      </w:r>
    </w:p>
  </w:footnote>
  <w:footnote w:type="continuationSeparator" w:id="0">
    <w:p w:rsidR="001948E1" w:rsidRDefault="00194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120" w:rsidRPr="00C3368C" w:rsidRDefault="00E40161" w:rsidP="00E967C3">
    <w:pPr>
      <w:rPr>
        <w:color w:val="7F7F7F"/>
        <w:sz w:val="24"/>
        <w:szCs w:val="24"/>
      </w:rPr>
    </w:pPr>
    <w:r>
      <w:rPr>
        <w:noProof/>
        <w:lang w:eastAsia="en-GB"/>
      </w:rPr>
      <mc:AlternateContent>
        <mc:Choice Requires="wps">
          <w:drawing>
            <wp:anchor distT="4294967294" distB="4294967294" distL="114300" distR="114300" simplePos="0" relativeHeight="251663360" behindDoc="0" locked="0" layoutInCell="1" allowOverlap="1">
              <wp:simplePos x="0" y="0"/>
              <wp:positionH relativeFrom="column">
                <wp:posOffset>-635</wp:posOffset>
              </wp:positionH>
              <wp:positionV relativeFrom="paragraph">
                <wp:posOffset>125729</wp:posOffset>
              </wp:positionV>
              <wp:extent cx="5715000" cy="0"/>
              <wp:effectExtent l="0" t="0" r="0" b="0"/>
              <wp:wrapNone/>
              <wp:docPr id="1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cap="flat" cmpd="sng" algn="ctr">
                        <a:solidFill>
                          <a:srgbClr val="A5A5A5"/>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D4BEBF2" id="Gerader Verbinder 3"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9.9pt" to="449.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" strokecolor="#a5a5a5" strokeweight=".5pt">
              <v:stroke joinstyle="miter"/>
            </v:line>
          </w:pict>
        </mc:Fallback>
      </mc:AlternateContent>
    </w:r>
    <w:r w:rsidR="008C3120">
      <w:rPr>
        <w:lang w:val="en-US"/>
      </w:rPr>
      <w:tab/>
    </w:r>
  </w:p>
  <w:p w:rsidR="008C3120" w:rsidRPr="009472A1" w:rsidRDefault="008C3120" w:rsidP="00E967C3">
    <w:pPr>
      <w:jc w:val="center"/>
      <w:rPr>
        <w:rFonts w:ascii="Arial" w:hAnsi="Arial"/>
        <w:color w:val="808080"/>
        <w:sz w:val="22"/>
        <w:szCs w:val="22"/>
      </w:rPr>
    </w:pPr>
    <w:r w:rsidRPr="009472A1">
      <w:rPr>
        <w:rFonts w:ascii="Arial" w:hAnsi="Arial"/>
        <w:smallCaps/>
        <w:color w:val="808080"/>
        <w:sz w:val="22"/>
        <w:szCs w:val="22"/>
      </w:rPr>
      <w:t xml:space="preserve">Approved by ENFSI Board on </w:t>
    </w:r>
    <w:r>
      <w:rPr>
        <w:rFonts w:ascii="Arial" w:hAnsi="Arial"/>
        <w:smallCaps/>
        <w:color w:val="808080"/>
        <w:sz w:val="22"/>
        <w:szCs w:val="22"/>
      </w:rPr>
      <w:t>XX</w:t>
    </w:r>
    <w:r w:rsidRPr="00574DBA">
      <w:rPr>
        <w:rFonts w:ascii="Arial" w:hAnsi="Arial"/>
        <w:smallCaps/>
        <w:color w:val="808080"/>
        <w:sz w:val="22"/>
        <w:szCs w:val="22"/>
      </w:rPr>
      <w:t>.</w:t>
    </w:r>
    <w:proofErr w:type="gramStart"/>
    <w:r>
      <w:rPr>
        <w:rFonts w:ascii="Arial" w:hAnsi="Arial"/>
        <w:smallCaps/>
        <w:color w:val="808080"/>
        <w:sz w:val="22"/>
        <w:szCs w:val="22"/>
      </w:rPr>
      <w:t>XX</w:t>
    </w:r>
    <w:r w:rsidRPr="00574DBA">
      <w:rPr>
        <w:rFonts w:ascii="Arial" w:hAnsi="Arial"/>
        <w:smallCaps/>
        <w:color w:val="808080"/>
        <w:sz w:val="22"/>
        <w:szCs w:val="22"/>
      </w:rPr>
      <w:t>.</w:t>
    </w:r>
    <w:r>
      <w:rPr>
        <w:rFonts w:ascii="Arial" w:hAnsi="Arial"/>
        <w:smallCaps/>
        <w:color w:val="808080"/>
        <w:sz w:val="22"/>
        <w:szCs w:val="22"/>
      </w:rPr>
      <w:t>XXXX</w:t>
    </w:r>
    <w:proofErr w:type="gramEnd"/>
  </w:p>
  <w:p w:rsidR="008C3120" w:rsidRDefault="00E40161" w:rsidP="00E967C3">
    <w:pPr>
      <w:pStyle w:val="Header"/>
    </w:pPr>
    <w:r>
      <w:rPr>
        <w:noProof/>
        <w:lang w:eastAsia="en-GB"/>
      </w:rPr>
      <mc:AlternateContent>
        <mc:Choice Requires="wps">
          <w:drawing>
            <wp:anchor distT="4294967294" distB="4294967294" distL="114300" distR="114300" simplePos="0" relativeHeight="251664384" behindDoc="0" locked="0" layoutInCell="1" allowOverlap="1">
              <wp:simplePos x="0" y="0"/>
              <wp:positionH relativeFrom="column">
                <wp:posOffset>-1270</wp:posOffset>
              </wp:positionH>
              <wp:positionV relativeFrom="paragraph">
                <wp:posOffset>52069</wp:posOffset>
              </wp:positionV>
              <wp:extent cx="5715000" cy="0"/>
              <wp:effectExtent l="0" t="0" r="0" b="0"/>
              <wp:wrapNone/>
              <wp:docPr id="12"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cap="flat" cmpd="sng" algn="ctr">
                        <a:solidFill>
                          <a:srgbClr val="A5A5A5"/>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BE1978B" id="Gerader Verbinder 1"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pt,4.1pt" to="449.9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" strokecolor="#a5a5a5" strokeweight=".5pt">
              <v:stroke joinstyle="miter"/>
            </v:line>
          </w:pict>
        </mc:Fallback>
      </mc:AlternateContent>
    </w:r>
    <w:r w:rsidR="008C3120">
      <w:softHyphen/>
    </w:r>
    <w:r w:rsidR="008C3120">
      <w:softHyphen/>
    </w:r>
    <w:r w:rsidR="008C3120">
      <w:softHyphen/>
    </w:r>
    <w:r w:rsidR="008C3120">
      <w:softHyphen/>
    </w:r>
    <w:r w:rsidR="008C3120">
      <w:softHyphen/>
    </w:r>
    <w:r w:rsidR="008C3120">
      <w:softHyphen/>
    </w:r>
  </w:p>
  <w:p w:rsidR="008C3120" w:rsidRPr="00E967C3" w:rsidRDefault="008C3120" w:rsidP="00E967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120" w:rsidRPr="00C3368C" w:rsidRDefault="00E40161" w:rsidP="0035054F">
    <w:pPr>
      <w:rPr>
        <w:color w:val="7F7F7F"/>
        <w:sz w:val="24"/>
        <w:szCs w:val="24"/>
      </w:rPr>
    </w:pPr>
    <w:r>
      <w:rPr>
        <w:noProof/>
        <w:lang w:eastAsia="en-GB"/>
      </w:rPr>
      <mc:AlternateContent>
        <mc:Choice Requires="wps">
          <w:drawing>
            <wp:anchor distT="4294967294" distB="4294967294" distL="114300" distR="114300" simplePos="0" relativeHeight="251672576" behindDoc="0" locked="0" layoutInCell="1" allowOverlap="1">
              <wp:simplePos x="0" y="0"/>
              <wp:positionH relativeFrom="column">
                <wp:posOffset>1828165</wp:posOffset>
              </wp:positionH>
              <wp:positionV relativeFrom="paragraph">
                <wp:posOffset>125729</wp:posOffset>
              </wp:positionV>
              <wp:extent cx="5715000" cy="0"/>
              <wp:effectExtent l="0" t="0" r="0" b="0"/>
              <wp:wrapNone/>
              <wp:docPr id="9"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cap="flat" cmpd="sng" algn="ctr">
                        <a:solidFill>
                          <a:srgbClr val="A5A5A5"/>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3C495D5" id="Gerader Verbinder 3"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3.95pt,9.9pt" to="593.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" strokecolor="#a5a5a5" strokeweight=".5pt">
              <v:stroke joinstyle="miter"/>
            </v:line>
          </w:pict>
        </mc:Fallback>
      </mc:AlternateContent>
    </w:r>
    <w:r w:rsidR="008C3120">
      <w:rPr>
        <w:lang w:val="en-US"/>
      </w:rPr>
      <w:tab/>
    </w:r>
  </w:p>
  <w:p w:rsidR="008C3120" w:rsidRPr="009472A1" w:rsidRDefault="008C3120" w:rsidP="0035054F">
    <w:pPr>
      <w:jc w:val="center"/>
      <w:rPr>
        <w:rFonts w:ascii="Arial" w:hAnsi="Arial"/>
        <w:color w:val="808080"/>
        <w:sz w:val="22"/>
        <w:szCs w:val="22"/>
      </w:rPr>
    </w:pPr>
    <w:r w:rsidRPr="009472A1">
      <w:rPr>
        <w:rFonts w:ascii="Arial" w:hAnsi="Arial"/>
        <w:smallCaps/>
        <w:color w:val="808080"/>
        <w:sz w:val="22"/>
        <w:szCs w:val="22"/>
      </w:rPr>
      <w:t xml:space="preserve">Approved by ENFSI Board on </w:t>
    </w:r>
    <w:r>
      <w:rPr>
        <w:rFonts w:ascii="Arial" w:hAnsi="Arial"/>
        <w:smallCaps/>
        <w:color w:val="808080"/>
        <w:sz w:val="22"/>
        <w:szCs w:val="22"/>
      </w:rPr>
      <w:t>XX</w:t>
    </w:r>
    <w:r w:rsidRPr="00574DBA">
      <w:rPr>
        <w:rFonts w:ascii="Arial" w:hAnsi="Arial"/>
        <w:smallCaps/>
        <w:color w:val="808080"/>
        <w:sz w:val="22"/>
        <w:szCs w:val="22"/>
      </w:rPr>
      <w:t>.</w:t>
    </w:r>
    <w:proofErr w:type="gramStart"/>
    <w:r>
      <w:rPr>
        <w:rFonts w:ascii="Arial" w:hAnsi="Arial"/>
        <w:smallCaps/>
        <w:color w:val="808080"/>
        <w:sz w:val="22"/>
        <w:szCs w:val="22"/>
      </w:rPr>
      <w:t>XX</w:t>
    </w:r>
    <w:r w:rsidRPr="00574DBA">
      <w:rPr>
        <w:rFonts w:ascii="Arial" w:hAnsi="Arial"/>
        <w:smallCaps/>
        <w:color w:val="808080"/>
        <w:sz w:val="22"/>
        <w:szCs w:val="22"/>
      </w:rPr>
      <w:t>.</w:t>
    </w:r>
    <w:r>
      <w:rPr>
        <w:rFonts w:ascii="Arial" w:hAnsi="Arial"/>
        <w:smallCaps/>
        <w:color w:val="808080"/>
        <w:sz w:val="22"/>
        <w:szCs w:val="22"/>
      </w:rPr>
      <w:t>XXXX</w:t>
    </w:r>
    <w:proofErr w:type="gramEnd"/>
  </w:p>
  <w:p w:rsidR="008C3120" w:rsidRDefault="00E40161" w:rsidP="0035054F">
    <w:pPr>
      <w:pStyle w:val="Header"/>
    </w:pPr>
    <w:r>
      <w:rPr>
        <w:noProof/>
        <w:lang w:eastAsia="en-GB"/>
      </w:rPr>
      <mc:AlternateContent>
        <mc:Choice Requires="wps">
          <w:drawing>
            <wp:anchor distT="4294967294" distB="4294967294" distL="114300" distR="114300" simplePos="0" relativeHeight="251673600" behindDoc="0" locked="0" layoutInCell="1" allowOverlap="1">
              <wp:simplePos x="0" y="0"/>
              <wp:positionH relativeFrom="column">
                <wp:posOffset>1837055</wp:posOffset>
              </wp:positionH>
              <wp:positionV relativeFrom="paragraph">
                <wp:posOffset>52069</wp:posOffset>
              </wp:positionV>
              <wp:extent cx="5715000" cy="0"/>
              <wp:effectExtent l="0" t="0" r="0" b="0"/>
              <wp:wrapNone/>
              <wp:docPr id="7"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cap="flat" cmpd="sng" algn="ctr">
                        <a:solidFill>
                          <a:srgbClr val="A5A5A5"/>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B02BA46" id="Gerader Verbinder 1"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4.65pt,4.1pt" to="594.6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" strokecolor="#a5a5a5" strokeweight=".5pt">
              <v:stroke joinstyle="miter"/>
            </v:line>
          </w:pict>
        </mc:Fallback>
      </mc:AlternateContent>
    </w:r>
    <w:r w:rsidR="008C3120">
      <w:softHyphen/>
    </w:r>
    <w:r w:rsidR="008C3120">
      <w:softHyphen/>
    </w:r>
    <w:r w:rsidR="008C3120">
      <w:softHyphen/>
    </w:r>
    <w:r w:rsidR="008C3120">
      <w:softHyphen/>
    </w:r>
    <w:r w:rsidR="008C3120">
      <w:softHyphen/>
    </w:r>
    <w:r w:rsidR="008C3120">
      <w:softHyphen/>
    </w:r>
  </w:p>
  <w:p w:rsidR="008C3120" w:rsidRPr="00E967C3" w:rsidRDefault="008C3120" w:rsidP="0035054F">
    <w:pPr>
      <w:pStyle w:val="Header"/>
    </w:pPr>
  </w:p>
  <w:p w:rsidR="008C3120" w:rsidRPr="0035054F" w:rsidRDefault="008C3120" w:rsidP="003505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120" w:rsidRDefault="008C312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120" w:rsidRPr="00C3368C" w:rsidRDefault="00E40161" w:rsidP="0035054F">
    <w:pPr>
      <w:rPr>
        <w:color w:val="7F7F7F"/>
        <w:sz w:val="24"/>
        <w:szCs w:val="24"/>
      </w:rPr>
    </w:pPr>
    <w:r>
      <w:rPr>
        <w:noProof/>
        <w:lang w:eastAsia="en-GB"/>
      </w:rPr>
      <mc:AlternateContent>
        <mc:Choice Requires="wps">
          <w:drawing>
            <wp:anchor distT="4294967294" distB="4294967294" distL="114300" distR="114300" simplePos="0" relativeHeight="251675648" behindDoc="0" locked="0" layoutInCell="1" allowOverlap="1">
              <wp:simplePos x="0" y="0"/>
              <wp:positionH relativeFrom="column">
                <wp:posOffset>-635</wp:posOffset>
              </wp:positionH>
              <wp:positionV relativeFrom="paragraph">
                <wp:posOffset>125729</wp:posOffset>
              </wp:positionV>
              <wp:extent cx="5715000" cy="0"/>
              <wp:effectExtent l="0" t="0" r="0" b="0"/>
              <wp:wrapNone/>
              <wp:docPr id="6"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cap="flat" cmpd="sng" algn="ctr">
                        <a:solidFill>
                          <a:srgbClr val="A5A5A5"/>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24D78FDB" id="Gerader Verbinder 3"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9.9pt" to="449.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" strokecolor="#a5a5a5" strokeweight=".5pt">
              <v:stroke joinstyle="miter"/>
            </v:line>
          </w:pict>
        </mc:Fallback>
      </mc:AlternateContent>
    </w:r>
    <w:r w:rsidR="008C3120">
      <w:rPr>
        <w:lang w:val="en-US"/>
      </w:rPr>
      <w:tab/>
    </w:r>
  </w:p>
  <w:p w:rsidR="008C3120" w:rsidRPr="009472A1" w:rsidRDefault="008C3120" w:rsidP="0035054F">
    <w:pPr>
      <w:jc w:val="center"/>
      <w:rPr>
        <w:rFonts w:ascii="Arial" w:hAnsi="Arial"/>
        <w:color w:val="808080"/>
        <w:sz w:val="22"/>
        <w:szCs w:val="22"/>
      </w:rPr>
    </w:pPr>
    <w:r w:rsidRPr="009472A1">
      <w:rPr>
        <w:rFonts w:ascii="Arial" w:hAnsi="Arial"/>
        <w:smallCaps/>
        <w:color w:val="808080"/>
        <w:sz w:val="22"/>
        <w:szCs w:val="22"/>
      </w:rPr>
      <w:t xml:space="preserve">Approved by ENFSI Board on </w:t>
    </w:r>
    <w:r>
      <w:rPr>
        <w:rFonts w:ascii="Arial" w:hAnsi="Arial"/>
        <w:smallCaps/>
        <w:color w:val="808080"/>
        <w:sz w:val="22"/>
        <w:szCs w:val="22"/>
      </w:rPr>
      <w:t>XX</w:t>
    </w:r>
    <w:r w:rsidRPr="00574DBA">
      <w:rPr>
        <w:rFonts w:ascii="Arial" w:hAnsi="Arial"/>
        <w:smallCaps/>
        <w:color w:val="808080"/>
        <w:sz w:val="22"/>
        <w:szCs w:val="22"/>
      </w:rPr>
      <w:t>.</w:t>
    </w:r>
    <w:proofErr w:type="gramStart"/>
    <w:r>
      <w:rPr>
        <w:rFonts w:ascii="Arial" w:hAnsi="Arial"/>
        <w:smallCaps/>
        <w:color w:val="808080"/>
        <w:sz w:val="22"/>
        <w:szCs w:val="22"/>
      </w:rPr>
      <w:t>XX</w:t>
    </w:r>
    <w:r w:rsidRPr="00574DBA">
      <w:rPr>
        <w:rFonts w:ascii="Arial" w:hAnsi="Arial"/>
        <w:smallCaps/>
        <w:color w:val="808080"/>
        <w:sz w:val="22"/>
        <w:szCs w:val="22"/>
      </w:rPr>
      <w:t>.</w:t>
    </w:r>
    <w:r>
      <w:rPr>
        <w:rFonts w:ascii="Arial" w:hAnsi="Arial"/>
        <w:smallCaps/>
        <w:color w:val="808080"/>
        <w:sz w:val="22"/>
        <w:szCs w:val="22"/>
      </w:rPr>
      <w:t>XXXX</w:t>
    </w:r>
    <w:proofErr w:type="gramEnd"/>
  </w:p>
  <w:p w:rsidR="008C3120" w:rsidRPr="00E967C3" w:rsidRDefault="00E40161" w:rsidP="0035054F">
    <w:pPr>
      <w:pStyle w:val="Header"/>
    </w:pPr>
    <w:r>
      <w:rPr>
        <w:noProof/>
        <w:lang w:eastAsia="en-GB"/>
      </w:rPr>
      <mc:AlternateContent>
        <mc:Choice Requires="wps">
          <w:drawing>
            <wp:anchor distT="4294967294" distB="4294967294" distL="114300" distR="114300" simplePos="0" relativeHeight="251676672" behindDoc="0" locked="0" layoutInCell="1" allowOverlap="1">
              <wp:simplePos x="0" y="0"/>
              <wp:positionH relativeFrom="column">
                <wp:posOffset>-1270</wp:posOffset>
              </wp:positionH>
              <wp:positionV relativeFrom="paragraph">
                <wp:posOffset>52069</wp:posOffset>
              </wp:positionV>
              <wp:extent cx="5715000" cy="0"/>
              <wp:effectExtent l="0" t="0" r="0" b="0"/>
              <wp:wrapNone/>
              <wp:docPr id="8"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cap="flat" cmpd="sng" algn="ctr">
                        <a:solidFill>
                          <a:srgbClr val="A5A5A5"/>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1C2D362" id="Gerader Verbinder 1"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pt,4.1pt" to="449.9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" strokecolor="#a5a5a5" strokeweight=".5pt">
              <v:stroke joinstyle="miter"/>
            </v:line>
          </w:pict>
        </mc:Fallback>
      </mc:AlternateContent>
    </w:r>
    <w:r w:rsidR="008C3120">
      <w:softHyphen/>
    </w:r>
    <w:r w:rsidR="008C3120">
      <w:softHyphen/>
    </w:r>
    <w:r w:rsidR="008C3120">
      <w:softHyphen/>
    </w:r>
    <w:r w:rsidR="008C3120">
      <w:softHyphen/>
    </w:r>
    <w:r w:rsidR="008C3120">
      <w:softHyphen/>
    </w:r>
    <w:r w:rsidR="008C3120">
      <w:softHyphen/>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120" w:rsidRDefault="008C31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pStyle w:val="Heading6"/>
      <w:lvlText w:val="%1"/>
      <w:lvlJc w:val="left"/>
      <w:pPr>
        <w:tabs>
          <w:tab w:val="num" w:pos="720"/>
        </w:tabs>
        <w:ind w:left="720" w:hanging="720"/>
      </w:pPr>
    </w:lvl>
    <w:lvl w:ilvl="1">
      <w:start w:val="1"/>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3"/>
    <w:multiLevelType w:val="multilevel"/>
    <w:tmpl w:val="00000003"/>
    <w:name w:val="WW8Num3"/>
    <w:lvl w:ilvl="0">
      <w:start w:val="2"/>
      <w:numFmt w:val="decimal"/>
      <w:lvlText w:val="%1."/>
      <w:lvlJc w:val="left"/>
      <w:pPr>
        <w:tabs>
          <w:tab w:val="num" w:pos="720"/>
        </w:tabs>
        <w:ind w:left="720" w:hanging="360"/>
      </w:pPr>
      <w:rPr>
        <w:rFonts w:ascii="Arial" w:hAnsi="Arial" w:cs="Arial"/>
        <w:b/>
        <w:bCs/>
        <w:i w:val="0"/>
        <w:smallCaps/>
        <w:vanish w:val="0"/>
        <w:sz w:val="24"/>
        <w:szCs w:val="24"/>
      </w:rPr>
    </w:lvl>
    <w:lvl w:ilvl="1">
      <w:start w:val="1"/>
      <w:numFmt w:val="decimal"/>
      <w:lvlText w:val="%1.%2"/>
      <w:lvlJc w:val="left"/>
      <w:pPr>
        <w:tabs>
          <w:tab w:val="num" w:pos="0"/>
        </w:tabs>
        <w:ind w:left="720" w:hanging="360"/>
      </w:pPr>
      <w:rPr>
        <w:rFonts w:ascii="Arial" w:hAnsi="Arial" w:cs="Arial"/>
        <w:sz w:val="22"/>
        <w:szCs w:val="22"/>
        <w:u w:val="none"/>
      </w:rPr>
    </w:lvl>
    <w:lvl w:ilvl="2">
      <w:start w:val="1"/>
      <w:numFmt w:val="decimal"/>
      <w:lvlText w:val="%1.%2.%3"/>
      <w:lvlJc w:val="left"/>
      <w:pPr>
        <w:tabs>
          <w:tab w:val="num" w:pos="0"/>
        </w:tabs>
        <w:ind w:left="1080" w:hanging="720"/>
      </w:pPr>
      <w:rPr>
        <w:rFonts w:ascii="Arial" w:hAnsi="Arial" w:cs="Arial"/>
        <w:sz w:val="22"/>
        <w:szCs w:val="22"/>
        <w:u w:val="none"/>
      </w:rPr>
    </w:lvl>
    <w:lvl w:ilvl="3">
      <w:start w:val="1"/>
      <w:numFmt w:val="decimal"/>
      <w:lvlText w:val="%1.%2.%3.%4"/>
      <w:lvlJc w:val="left"/>
      <w:pPr>
        <w:tabs>
          <w:tab w:val="num" w:pos="0"/>
        </w:tabs>
        <w:ind w:left="1080" w:hanging="720"/>
      </w:pPr>
      <w:rPr>
        <w:rFonts w:ascii="Arial" w:hAnsi="Arial" w:cs="Arial"/>
        <w:sz w:val="22"/>
        <w:szCs w:val="22"/>
        <w:u w:val="none"/>
      </w:rPr>
    </w:lvl>
    <w:lvl w:ilvl="4">
      <w:start w:val="1"/>
      <w:numFmt w:val="decimal"/>
      <w:lvlText w:val="%1.%2.%3.%4.%5"/>
      <w:lvlJc w:val="left"/>
      <w:pPr>
        <w:tabs>
          <w:tab w:val="num" w:pos="0"/>
        </w:tabs>
        <w:ind w:left="1440" w:hanging="1080"/>
      </w:pPr>
      <w:rPr>
        <w:rFonts w:ascii="Arial" w:hAnsi="Arial" w:cs="Arial"/>
        <w:sz w:val="22"/>
        <w:szCs w:val="22"/>
        <w:u w:val="none"/>
      </w:rPr>
    </w:lvl>
    <w:lvl w:ilvl="5">
      <w:start w:val="1"/>
      <w:numFmt w:val="decimal"/>
      <w:lvlText w:val="%1.%2.%3.%4.%5.%6"/>
      <w:lvlJc w:val="left"/>
      <w:pPr>
        <w:tabs>
          <w:tab w:val="num" w:pos="0"/>
        </w:tabs>
        <w:ind w:left="1440" w:hanging="1080"/>
      </w:pPr>
      <w:rPr>
        <w:rFonts w:ascii="Arial" w:hAnsi="Arial" w:cs="Arial"/>
        <w:sz w:val="22"/>
        <w:szCs w:val="22"/>
        <w:u w:val="none"/>
      </w:rPr>
    </w:lvl>
    <w:lvl w:ilvl="6">
      <w:start w:val="1"/>
      <w:numFmt w:val="decimal"/>
      <w:lvlText w:val="%1.%2.%3.%4.%5.%6.%7"/>
      <w:lvlJc w:val="left"/>
      <w:pPr>
        <w:tabs>
          <w:tab w:val="num" w:pos="0"/>
        </w:tabs>
        <w:ind w:left="1800" w:hanging="1440"/>
      </w:pPr>
      <w:rPr>
        <w:rFonts w:ascii="Arial" w:hAnsi="Arial" w:cs="Arial"/>
        <w:sz w:val="22"/>
        <w:szCs w:val="22"/>
        <w:u w:val="none"/>
      </w:rPr>
    </w:lvl>
    <w:lvl w:ilvl="7">
      <w:start w:val="1"/>
      <w:numFmt w:val="decimal"/>
      <w:lvlText w:val="%1.%2.%3.%4.%5.%6.%7.%8"/>
      <w:lvlJc w:val="left"/>
      <w:pPr>
        <w:tabs>
          <w:tab w:val="num" w:pos="0"/>
        </w:tabs>
        <w:ind w:left="1800" w:hanging="1440"/>
      </w:pPr>
      <w:rPr>
        <w:rFonts w:ascii="Arial" w:hAnsi="Arial" w:cs="Arial"/>
        <w:sz w:val="22"/>
        <w:szCs w:val="22"/>
        <w:u w:val="none"/>
      </w:rPr>
    </w:lvl>
    <w:lvl w:ilvl="8">
      <w:start w:val="1"/>
      <w:numFmt w:val="decimal"/>
      <w:lvlText w:val="%1.%2.%3.%4.%5.%6.%7.%8.%9"/>
      <w:lvlJc w:val="left"/>
      <w:pPr>
        <w:tabs>
          <w:tab w:val="num" w:pos="0"/>
        </w:tabs>
        <w:ind w:left="2160" w:hanging="1800"/>
      </w:pPr>
      <w:rPr>
        <w:rFonts w:ascii="Arial" w:hAnsi="Arial" w:cs="Arial"/>
        <w:sz w:val="22"/>
        <w:szCs w:val="22"/>
        <w:u w:val="none"/>
      </w:rPr>
    </w:lvl>
  </w:abstractNum>
  <w:abstractNum w:abstractNumId="3" w15:restartNumberingAfterBreak="0">
    <w:nsid w:val="06855E24"/>
    <w:multiLevelType w:val="hybridMultilevel"/>
    <w:tmpl w:val="EDD6A874"/>
    <w:lvl w:ilvl="0" w:tplc="18D2A016">
      <w:start w:val="6"/>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4443706A"/>
    <w:multiLevelType w:val="hybridMultilevel"/>
    <w:tmpl w:val="BAB09702"/>
    <w:lvl w:ilvl="0" w:tplc="D21AD810">
      <w:start w:val="1"/>
      <w:numFmt w:val="decimal"/>
      <w:lvlText w:val="5.%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B610D2C"/>
    <w:multiLevelType w:val="multilevel"/>
    <w:tmpl w:val="8F08A64E"/>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E0F"/>
    <w:rsid w:val="0000415E"/>
    <w:rsid w:val="00005CEE"/>
    <w:rsid w:val="00007397"/>
    <w:rsid w:val="00007F9A"/>
    <w:rsid w:val="00013B03"/>
    <w:rsid w:val="00027E00"/>
    <w:rsid w:val="000615CC"/>
    <w:rsid w:val="00066ABF"/>
    <w:rsid w:val="00067188"/>
    <w:rsid w:val="00073441"/>
    <w:rsid w:val="000C6CDE"/>
    <w:rsid w:val="000D0097"/>
    <w:rsid w:val="00105EAD"/>
    <w:rsid w:val="0012358D"/>
    <w:rsid w:val="001237E4"/>
    <w:rsid w:val="00141B33"/>
    <w:rsid w:val="00153676"/>
    <w:rsid w:val="0017271C"/>
    <w:rsid w:val="00184C53"/>
    <w:rsid w:val="00187544"/>
    <w:rsid w:val="00190CE9"/>
    <w:rsid w:val="001948E1"/>
    <w:rsid w:val="00195CB6"/>
    <w:rsid w:val="001C2B7D"/>
    <w:rsid w:val="001D75DC"/>
    <w:rsid w:val="001E65FB"/>
    <w:rsid w:val="001F1460"/>
    <w:rsid w:val="001F5BD0"/>
    <w:rsid w:val="002013DE"/>
    <w:rsid w:val="00211286"/>
    <w:rsid w:val="00213AC8"/>
    <w:rsid w:val="00233142"/>
    <w:rsid w:val="00240BAA"/>
    <w:rsid w:val="00245FFE"/>
    <w:rsid w:val="00266FD7"/>
    <w:rsid w:val="00274210"/>
    <w:rsid w:val="00286A53"/>
    <w:rsid w:val="002B06CE"/>
    <w:rsid w:val="002D6C99"/>
    <w:rsid w:val="002E4AD9"/>
    <w:rsid w:val="00322644"/>
    <w:rsid w:val="0033093B"/>
    <w:rsid w:val="0035054F"/>
    <w:rsid w:val="00356E12"/>
    <w:rsid w:val="0038428D"/>
    <w:rsid w:val="003C77F9"/>
    <w:rsid w:val="003D1240"/>
    <w:rsid w:val="003F155F"/>
    <w:rsid w:val="004036D0"/>
    <w:rsid w:val="00404BED"/>
    <w:rsid w:val="00415BF4"/>
    <w:rsid w:val="00417744"/>
    <w:rsid w:val="0042412D"/>
    <w:rsid w:val="0042455A"/>
    <w:rsid w:val="004249F0"/>
    <w:rsid w:val="00432C36"/>
    <w:rsid w:val="00435393"/>
    <w:rsid w:val="00457B2B"/>
    <w:rsid w:val="00467D3F"/>
    <w:rsid w:val="00483540"/>
    <w:rsid w:val="004835A4"/>
    <w:rsid w:val="0048796E"/>
    <w:rsid w:val="004A4D81"/>
    <w:rsid w:val="004C4050"/>
    <w:rsid w:val="004D3C59"/>
    <w:rsid w:val="004E544D"/>
    <w:rsid w:val="004F59B4"/>
    <w:rsid w:val="00501BB3"/>
    <w:rsid w:val="005165CD"/>
    <w:rsid w:val="00521919"/>
    <w:rsid w:val="00522B80"/>
    <w:rsid w:val="005376A8"/>
    <w:rsid w:val="0055124E"/>
    <w:rsid w:val="00567ACB"/>
    <w:rsid w:val="00576070"/>
    <w:rsid w:val="00576A66"/>
    <w:rsid w:val="00581ACC"/>
    <w:rsid w:val="005867CD"/>
    <w:rsid w:val="00594D0B"/>
    <w:rsid w:val="005A730F"/>
    <w:rsid w:val="005B4E00"/>
    <w:rsid w:val="005C48DE"/>
    <w:rsid w:val="005E2673"/>
    <w:rsid w:val="005E4587"/>
    <w:rsid w:val="005E5858"/>
    <w:rsid w:val="005F6EBB"/>
    <w:rsid w:val="00601540"/>
    <w:rsid w:val="00606F4B"/>
    <w:rsid w:val="0062352E"/>
    <w:rsid w:val="00646DC7"/>
    <w:rsid w:val="00673890"/>
    <w:rsid w:val="006A4A2A"/>
    <w:rsid w:val="006B39DF"/>
    <w:rsid w:val="006B65ED"/>
    <w:rsid w:val="006D0186"/>
    <w:rsid w:val="006D07A4"/>
    <w:rsid w:val="006E3B79"/>
    <w:rsid w:val="006E7C50"/>
    <w:rsid w:val="006F1362"/>
    <w:rsid w:val="006F45F2"/>
    <w:rsid w:val="007169EF"/>
    <w:rsid w:val="00720AD3"/>
    <w:rsid w:val="0073498C"/>
    <w:rsid w:val="00744AA2"/>
    <w:rsid w:val="0074614A"/>
    <w:rsid w:val="00760A48"/>
    <w:rsid w:val="00770598"/>
    <w:rsid w:val="00772770"/>
    <w:rsid w:val="007773E4"/>
    <w:rsid w:val="007826D9"/>
    <w:rsid w:val="00791031"/>
    <w:rsid w:val="007A4CF3"/>
    <w:rsid w:val="007B7641"/>
    <w:rsid w:val="007D2CCE"/>
    <w:rsid w:val="007E5153"/>
    <w:rsid w:val="008046CC"/>
    <w:rsid w:val="00815EF7"/>
    <w:rsid w:val="0082400C"/>
    <w:rsid w:val="00834BC2"/>
    <w:rsid w:val="00836809"/>
    <w:rsid w:val="00843F3D"/>
    <w:rsid w:val="008604C4"/>
    <w:rsid w:val="00863667"/>
    <w:rsid w:val="00890A4C"/>
    <w:rsid w:val="008C1270"/>
    <w:rsid w:val="008C3120"/>
    <w:rsid w:val="00912EB0"/>
    <w:rsid w:val="00920DDB"/>
    <w:rsid w:val="0094438A"/>
    <w:rsid w:val="00953172"/>
    <w:rsid w:val="0096180C"/>
    <w:rsid w:val="0097453E"/>
    <w:rsid w:val="009745AD"/>
    <w:rsid w:val="009755CE"/>
    <w:rsid w:val="009768F2"/>
    <w:rsid w:val="009A16EC"/>
    <w:rsid w:val="009B451C"/>
    <w:rsid w:val="009C090D"/>
    <w:rsid w:val="009D0CB6"/>
    <w:rsid w:val="009D2852"/>
    <w:rsid w:val="009F1837"/>
    <w:rsid w:val="00A272D7"/>
    <w:rsid w:val="00A3240E"/>
    <w:rsid w:val="00A463A1"/>
    <w:rsid w:val="00A46605"/>
    <w:rsid w:val="00A516DD"/>
    <w:rsid w:val="00A53572"/>
    <w:rsid w:val="00A541E7"/>
    <w:rsid w:val="00A56A47"/>
    <w:rsid w:val="00A72A8E"/>
    <w:rsid w:val="00A74BDA"/>
    <w:rsid w:val="00AA7D96"/>
    <w:rsid w:val="00AB1505"/>
    <w:rsid w:val="00AB5EF7"/>
    <w:rsid w:val="00AC63B7"/>
    <w:rsid w:val="00AD3E23"/>
    <w:rsid w:val="00AE0A43"/>
    <w:rsid w:val="00AF26E5"/>
    <w:rsid w:val="00AF3380"/>
    <w:rsid w:val="00B04335"/>
    <w:rsid w:val="00B061C3"/>
    <w:rsid w:val="00B332FA"/>
    <w:rsid w:val="00B33714"/>
    <w:rsid w:val="00B44FEF"/>
    <w:rsid w:val="00B5205B"/>
    <w:rsid w:val="00B6608A"/>
    <w:rsid w:val="00B66FF7"/>
    <w:rsid w:val="00B92CD9"/>
    <w:rsid w:val="00BB2D9E"/>
    <w:rsid w:val="00BB7998"/>
    <w:rsid w:val="00BE72D5"/>
    <w:rsid w:val="00BF0C25"/>
    <w:rsid w:val="00BF2B52"/>
    <w:rsid w:val="00BF3377"/>
    <w:rsid w:val="00C03D9F"/>
    <w:rsid w:val="00C06AF8"/>
    <w:rsid w:val="00C23514"/>
    <w:rsid w:val="00C2493E"/>
    <w:rsid w:val="00C261F7"/>
    <w:rsid w:val="00C27842"/>
    <w:rsid w:val="00C302C1"/>
    <w:rsid w:val="00C35E6D"/>
    <w:rsid w:val="00C45C63"/>
    <w:rsid w:val="00C726DA"/>
    <w:rsid w:val="00C859A3"/>
    <w:rsid w:val="00CA120D"/>
    <w:rsid w:val="00CA7994"/>
    <w:rsid w:val="00CB1BCA"/>
    <w:rsid w:val="00CB383B"/>
    <w:rsid w:val="00CC3785"/>
    <w:rsid w:val="00CE65FB"/>
    <w:rsid w:val="00D0670E"/>
    <w:rsid w:val="00D1123A"/>
    <w:rsid w:val="00D243F9"/>
    <w:rsid w:val="00D47FBC"/>
    <w:rsid w:val="00D52706"/>
    <w:rsid w:val="00D5273D"/>
    <w:rsid w:val="00D57D79"/>
    <w:rsid w:val="00D977A2"/>
    <w:rsid w:val="00D97E0F"/>
    <w:rsid w:val="00DA4811"/>
    <w:rsid w:val="00DE6D3C"/>
    <w:rsid w:val="00DF3546"/>
    <w:rsid w:val="00DF4D07"/>
    <w:rsid w:val="00E40161"/>
    <w:rsid w:val="00E40C87"/>
    <w:rsid w:val="00E441C1"/>
    <w:rsid w:val="00E561AB"/>
    <w:rsid w:val="00E61160"/>
    <w:rsid w:val="00E72404"/>
    <w:rsid w:val="00E81748"/>
    <w:rsid w:val="00E90B8B"/>
    <w:rsid w:val="00E93E85"/>
    <w:rsid w:val="00E967C3"/>
    <w:rsid w:val="00EA1A04"/>
    <w:rsid w:val="00EB51CE"/>
    <w:rsid w:val="00EC5C02"/>
    <w:rsid w:val="00EF3101"/>
    <w:rsid w:val="00EF5E54"/>
    <w:rsid w:val="00F052E7"/>
    <w:rsid w:val="00F251B2"/>
    <w:rsid w:val="00F336B7"/>
    <w:rsid w:val="00F4271D"/>
    <w:rsid w:val="00F45751"/>
    <w:rsid w:val="00F621FE"/>
    <w:rsid w:val="00F67DCC"/>
    <w:rsid w:val="00F67EBE"/>
    <w:rsid w:val="00F72256"/>
    <w:rsid w:val="00FB3966"/>
    <w:rsid w:val="00FC110F"/>
    <w:rsid w:val="00FD0BA1"/>
    <w:rsid w:val="00FD369C"/>
    <w:rsid w:val="00FE76B9"/>
    <w:rsid w:val="00FF0F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7F403FD-FAE0-4735-806F-9B49B4C5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6DD"/>
    <w:pPr>
      <w:suppressAutoHyphens/>
    </w:pPr>
    <w:rPr>
      <w:lang w:val="en-GB" w:eastAsia="zh-CN"/>
    </w:rPr>
  </w:style>
  <w:style w:type="paragraph" w:styleId="Heading1">
    <w:name w:val="heading 1"/>
    <w:basedOn w:val="Normal"/>
    <w:next w:val="Normal"/>
    <w:qFormat/>
    <w:rsid w:val="00A516DD"/>
    <w:pPr>
      <w:keepNext/>
      <w:spacing w:before="120" w:after="120"/>
      <w:jc w:val="center"/>
      <w:outlineLvl w:val="0"/>
    </w:pPr>
    <w:rPr>
      <w:b/>
      <w:sz w:val="32"/>
    </w:rPr>
  </w:style>
  <w:style w:type="paragraph" w:styleId="Heading2">
    <w:name w:val="heading 2"/>
    <w:basedOn w:val="Normal"/>
    <w:next w:val="Normal"/>
    <w:qFormat/>
    <w:rsid w:val="00A516DD"/>
    <w:pPr>
      <w:keepNext/>
      <w:spacing w:line="360" w:lineRule="exact"/>
      <w:jc w:val="both"/>
      <w:outlineLvl w:val="1"/>
    </w:pPr>
    <w:rPr>
      <w:b/>
      <w:lang w:val="en-US"/>
    </w:rPr>
  </w:style>
  <w:style w:type="paragraph" w:styleId="Heading3">
    <w:name w:val="heading 3"/>
    <w:basedOn w:val="Normal"/>
    <w:next w:val="Normal"/>
    <w:qFormat/>
    <w:rsid w:val="00A516DD"/>
    <w:pPr>
      <w:keepNext/>
      <w:outlineLvl w:val="2"/>
    </w:pPr>
    <w:rPr>
      <w:rFonts w:ascii="Univers (W1)" w:hAnsi="Univers (W1)" w:cs="Univers (W1)"/>
      <w:sz w:val="32"/>
    </w:rPr>
  </w:style>
  <w:style w:type="paragraph" w:styleId="Heading4">
    <w:name w:val="heading 4"/>
    <w:basedOn w:val="Normal"/>
    <w:next w:val="Normal"/>
    <w:qFormat/>
    <w:rsid w:val="00A516DD"/>
    <w:pPr>
      <w:keepNext/>
      <w:jc w:val="center"/>
      <w:outlineLvl w:val="3"/>
    </w:pPr>
    <w:rPr>
      <w:b/>
      <w:i/>
      <w:color w:val="FF0000"/>
      <w:sz w:val="28"/>
    </w:rPr>
  </w:style>
  <w:style w:type="paragraph" w:styleId="Heading5">
    <w:name w:val="heading 5"/>
    <w:basedOn w:val="Normal"/>
    <w:next w:val="Normal"/>
    <w:qFormat/>
    <w:rsid w:val="00A516DD"/>
    <w:pPr>
      <w:keepNext/>
      <w:spacing w:before="120" w:line="360" w:lineRule="auto"/>
      <w:jc w:val="center"/>
      <w:outlineLvl w:val="4"/>
    </w:pPr>
    <w:rPr>
      <w:b/>
      <w:sz w:val="28"/>
    </w:rPr>
  </w:style>
  <w:style w:type="paragraph" w:styleId="Heading6">
    <w:name w:val="heading 6"/>
    <w:basedOn w:val="Normal"/>
    <w:next w:val="Normal"/>
    <w:qFormat/>
    <w:rsid w:val="00A516DD"/>
    <w:pPr>
      <w:keepNext/>
      <w:numPr>
        <w:numId w:val="2"/>
      </w:numPr>
      <w:spacing w:line="360" w:lineRule="auto"/>
      <w:jc w:val="both"/>
      <w:outlineLvl w:val="5"/>
    </w:pPr>
    <w:rPr>
      <w:b/>
      <w:bCs/>
      <w:color w:val="FF0000"/>
    </w:rPr>
  </w:style>
  <w:style w:type="paragraph" w:styleId="Heading7">
    <w:name w:val="heading 7"/>
    <w:basedOn w:val="Normal"/>
    <w:next w:val="Normal"/>
    <w:qFormat/>
    <w:rsid w:val="00A516DD"/>
    <w:pPr>
      <w:keepNext/>
      <w:tabs>
        <w:tab w:val="left" w:pos="1701"/>
      </w:tabs>
      <w:outlineLvl w:val="6"/>
    </w:pPr>
    <w:rPr>
      <w:sz w:val="24"/>
    </w:rPr>
  </w:style>
  <w:style w:type="paragraph" w:styleId="Heading8">
    <w:name w:val="heading 8"/>
    <w:basedOn w:val="Normal"/>
    <w:next w:val="Normal"/>
    <w:qFormat/>
    <w:rsid w:val="00A516DD"/>
    <w:pPr>
      <w:keepNext/>
      <w:outlineLvl w:val="7"/>
    </w:pPr>
    <w:rPr>
      <w:b/>
      <w:bCs/>
      <w:sz w:val="28"/>
    </w:rPr>
  </w:style>
  <w:style w:type="paragraph" w:styleId="Heading9">
    <w:name w:val="heading 9"/>
    <w:basedOn w:val="Normal"/>
    <w:next w:val="Normal"/>
    <w:qFormat/>
    <w:rsid w:val="00A516DD"/>
    <w:pPr>
      <w:keepNext/>
      <w:autoSpaceDE w:val="0"/>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516DD"/>
  </w:style>
  <w:style w:type="character" w:customStyle="1" w:styleId="WW8Num1z1">
    <w:name w:val="WW8Num1z1"/>
    <w:rsid w:val="00A516DD"/>
  </w:style>
  <w:style w:type="character" w:customStyle="1" w:styleId="WW8Num1z2">
    <w:name w:val="WW8Num1z2"/>
    <w:rsid w:val="00A516DD"/>
  </w:style>
  <w:style w:type="character" w:customStyle="1" w:styleId="WW8Num1z3">
    <w:name w:val="WW8Num1z3"/>
    <w:rsid w:val="00A516DD"/>
  </w:style>
  <w:style w:type="character" w:customStyle="1" w:styleId="WW8Num1z4">
    <w:name w:val="WW8Num1z4"/>
    <w:rsid w:val="00A516DD"/>
  </w:style>
  <w:style w:type="character" w:customStyle="1" w:styleId="WW8Num1z5">
    <w:name w:val="WW8Num1z5"/>
    <w:rsid w:val="00A516DD"/>
  </w:style>
  <w:style w:type="character" w:customStyle="1" w:styleId="WW8Num1z6">
    <w:name w:val="WW8Num1z6"/>
    <w:rsid w:val="00A516DD"/>
  </w:style>
  <w:style w:type="character" w:customStyle="1" w:styleId="WW8Num1z7">
    <w:name w:val="WW8Num1z7"/>
    <w:rsid w:val="00A516DD"/>
  </w:style>
  <w:style w:type="character" w:customStyle="1" w:styleId="WW8Num1z8">
    <w:name w:val="WW8Num1z8"/>
    <w:rsid w:val="00A516DD"/>
  </w:style>
  <w:style w:type="character" w:customStyle="1" w:styleId="WW8Num2z0">
    <w:name w:val="WW8Num2z0"/>
    <w:rsid w:val="00A516DD"/>
    <w:rPr>
      <w:color w:val="auto"/>
    </w:rPr>
  </w:style>
  <w:style w:type="character" w:customStyle="1" w:styleId="WW8Num2z1">
    <w:name w:val="WW8Num2z1"/>
    <w:rsid w:val="00A516DD"/>
    <w:rPr>
      <w:color w:val="000000"/>
    </w:rPr>
  </w:style>
  <w:style w:type="character" w:customStyle="1" w:styleId="WW8Num2z2">
    <w:name w:val="WW8Num2z2"/>
    <w:rsid w:val="00A516DD"/>
  </w:style>
  <w:style w:type="character" w:customStyle="1" w:styleId="WW8Num2z3">
    <w:name w:val="WW8Num2z3"/>
    <w:rsid w:val="00A516DD"/>
  </w:style>
  <w:style w:type="character" w:customStyle="1" w:styleId="WW8Num2z4">
    <w:name w:val="WW8Num2z4"/>
    <w:rsid w:val="00A516DD"/>
  </w:style>
  <w:style w:type="character" w:customStyle="1" w:styleId="WW8Num2z5">
    <w:name w:val="WW8Num2z5"/>
    <w:rsid w:val="00A516DD"/>
  </w:style>
  <w:style w:type="character" w:customStyle="1" w:styleId="WW8Num2z6">
    <w:name w:val="WW8Num2z6"/>
    <w:rsid w:val="00A516DD"/>
  </w:style>
  <w:style w:type="character" w:customStyle="1" w:styleId="WW8Num2z7">
    <w:name w:val="WW8Num2z7"/>
    <w:rsid w:val="00A516DD"/>
  </w:style>
  <w:style w:type="character" w:customStyle="1" w:styleId="WW8Num2z8">
    <w:name w:val="WW8Num2z8"/>
    <w:rsid w:val="00A516DD"/>
  </w:style>
  <w:style w:type="character" w:customStyle="1" w:styleId="WW8Num3z0">
    <w:name w:val="WW8Num3z0"/>
    <w:rsid w:val="00A516DD"/>
    <w:rPr>
      <w:rFonts w:ascii="Arial" w:hAnsi="Arial" w:cs="Arial"/>
      <w:b/>
      <w:bCs/>
      <w:i w:val="0"/>
      <w:smallCaps/>
      <w:vanish w:val="0"/>
      <w:sz w:val="24"/>
      <w:szCs w:val="24"/>
    </w:rPr>
  </w:style>
  <w:style w:type="character" w:customStyle="1" w:styleId="WW8Num3z1">
    <w:name w:val="WW8Num3z1"/>
    <w:rsid w:val="00A516DD"/>
    <w:rPr>
      <w:rFonts w:ascii="Arial" w:hAnsi="Arial" w:cs="Arial"/>
      <w:sz w:val="22"/>
      <w:szCs w:val="22"/>
      <w:u w:val="none"/>
    </w:rPr>
  </w:style>
  <w:style w:type="character" w:customStyle="1" w:styleId="WW8Num4z0">
    <w:name w:val="WW8Num4z0"/>
    <w:rsid w:val="00A516DD"/>
  </w:style>
  <w:style w:type="character" w:customStyle="1" w:styleId="WW8Num4z1">
    <w:name w:val="WW8Num4z1"/>
    <w:rsid w:val="00A516DD"/>
  </w:style>
  <w:style w:type="character" w:customStyle="1" w:styleId="WW8Num4z2">
    <w:name w:val="WW8Num4z2"/>
    <w:rsid w:val="00A516DD"/>
  </w:style>
  <w:style w:type="character" w:customStyle="1" w:styleId="WW8Num4z3">
    <w:name w:val="WW8Num4z3"/>
    <w:rsid w:val="00A516DD"/>
  </w:style>
  <w:style w:type="character" w:customStyle="1" w:styleId="WW8Num4z4">
    <w:name w:val="WW8Num4z4"/>
    <w:rsid w:val="00A516DD"/>
  </w:style>
  <w:style w:type="character" w:customStyle="1" w:styleId="WW8Num4z5">
    <w:name w:val="WW8Num4z5"/>
    <w:rsid w:val="00A516DD"/>
  </w:style>
  <w:style w:type="character" w:customStyle="1" w:styleId="WW8Num4z6">
    <w:name w:val="WW8Num4z6"/>
    <w:rsid w:val="00A516DD"/>
  </w:style>
  <w:style w:type="character" w:customStyle="1" w:styleId="WW8Num4z7">
    <w:name w:val="WW8Num4z7"/>
    <w:rsid w:val="00A516DD"/>
  </w:style>
  <w:style w:type="character" w:customStyle="1" w:styleId="WW8Num4z8">
    <w:name w:val="WW8Num4z8"/>
    <w:rsid w:val="00A516DD"/>
  </w:style>
  <w:style w:type="character" w:customStyle="1" w:styleId="Standardstycketeckensnitt1">
    <w:name w:val="Standardstycketeckensnitt1"/>
    <w:rsid w:val="00A516DD"/>
  </w:style>
  <w:style w:type="character" w:customStyle="1" w:styleId="WW8Num3z2">
    <w:name w:val="WW8Num3z2"/>
    <w:rsid w:val="00A516DD"/>
  </w:style>
  <w:style w:type="character" w:customStyle="1" w:styleId="WW8Num5z0">
    <w:name w:val="WW8Num5z0"/>
    <w:rsid w:val="00A516DD"/>
  </w:style>
  <w:style w:type="character" w:customStyle="1" w:styleId="WW8Num5z1">
    <w:name w:val="WW8Num5z1"/>
    <w:rsid w:val="00A516DD"/>
  </w:style>
  <w:style w:type="character" w:customStyle="1" w:styleId="WW8Num5z2">
    <w:name w:val="WW8Num5z2"/>
    <w:rsid w:val="00A516DD"/>
  </w:style>
  <w:style w:type="character" w:customStyle="1" w:styleId="WW8Num5z3">
    <w:name w:val="WW8Num5z3"/>
    <w:rsid w:val="00A516DD"/>
  </w:style>
  <w:style w:type="character" w:customStyle="1" w:styleId="WW8Num5z4">
    <w:name w:val="WW8Num5z4"/>
    <w:rsid w:val="00A516DD"/>
  </w:style>
  <w:style w:type="character" w:customStyle="1" w:styleId="WW8Num5z5">
    <w:name w:val="WW8Num5z5"/>
    <w:rsid w:val="00A516DD"/>
  </w:style>
  <w:style w:type="character" w:customStyle="1" w:styleId="WW8Num5z6">
    <w:name w:val="WW8Num5z6"/>
    <w:rsid w:val="00A516DD"/>
  </w:style>
  <w:style w:type="character" w:customStyle="1" w:styleId="WW8Num5z7">
    <w:name w:val="WW8Num5z7"/>
    <w:rsid w:val="00A516DD"/>
  </w:style>
  <w:style w:type="character" w:customStyle="1" w:styleId="WW8Num5z8">
    <w:name w:val="WW8Num5z8"/>
    <w:rsid w:val="00A516DD"/>
  </w:style>
  <w:style w:type="character" w:customStyle="1" w:styleId="WW8Num6z0">
    <w:name w:val="WW8Num6z0"/>
    <w:rsid w:val="00A516DD"/>
  </w:style>
  <w:style w:type="character" w:customStyle="1" w:styleId="WW8Num6z1">
    <w:name w:val="WW8Num6z1"/>
    <w:rsid w:val="00A516DD"/>
  </w:style>
  <w:style w:type="character" w:customStyle="1" w:styleId="WW8Num6z2">
    <w:name w:val="WW8Num6z2"/>
    <w:rsid w:val="00A516DD"/>
  </w:style>
  <w:style w:type="character" w:customStyle="1" w:styleId="WW8Num6z3">
    <w:name w:val="WW8Num6z3"/>
    <w:rsid w:val="00A516DD"/>
  </w:style>
  <w:style w:type="character" w:customStyle="1" w:styleId="WW8Num6z4">
    <w:name w:val="WW8Num6z4"/>
    <w:rsid w:val="00A516DD"/>
  </w:style>
  <w:style w:type="character" w:customStyle="1" w:styleId="WW8Num6z5">
    <w:name w:val="WW8Num6z5"/>
    <w:rsid w:val="00A516DD"/>
  </w:style>
  <w:style w:type="character" w:customStyle="1" w:styleId="WW8Num6z6">
    <w:name w:val="WW8Num6z6"/>
    <w:rsid w:val="00A516DD"/>
  </w:style>
  <w:style w:type="character" w:customStyle="1" w:styleId="WW8Num6z7">
    <w:name w:val="WW8Num6z7"/>
    <w:rsid w:val="00A516DD"/>
  </w:style>
  <w:style w:type="character" w:customStyle="1" w:styleId="WW8Num6z8">
    <w:name w:val="WW8Num6z8"/>
    <w:rsid w:val="00A516DD"/>
  </w:style>
  <w:style w:type="character" w:customStyle="1" w:styleId="WW8Num3z3">
    <w:name w:val="WW8Num3z3"/>
    <w:rsid w:val="00A516DD"/>
  </w:style>
  <w:style w:type="character" w:customStyle="1" w:styleId="WW8Num3z4">
    <w:name w:val="WW8Num3z4"/>
    <w:rsid w:val="00A516DD"/>
  </w:style>
  <w:style w:type="character" w:customStyle="1" w:styleId="WW8Num3z5">
    <w:name w:val="WW8Num3z5"/>
    <w:rsid w:val="00A516DD"/>
  </w:style>
  <w:style w:type="character" w:customStyle="1" w:styleId="WW8Num3z6">
    <w:name w:val="WW8Num3z6"/>
    <w:rsid w:val="00A516DD"/>
  </w:style>
  <w:style w:type="character" w:customStyle="1" w:styleId="WW8Num3z7">
    <w:name w:val="WW8Num3z7"/>
    <w:rsid w:val="00A516DD"/>
  </w:style>
  <w:style w:type="character" w:customStyle="1" w:styleId="WW8Num3z8">
    <w:name w:val="WW8Num3z8"/>
    <w:rsid w:val="00A516DD"/>
  </w:style>
  <w:style w:type="character" w:customStyle="1" w:styleId="WW8Num7z0">
    <w:name w:val="WW8Num7z0"/>
    <w:rsid w:val="00A516DD"/>
    <w:rPr>
      <w:rFonts w:ascii="Symbol" w:hAnsi="Symbol" w:cs="Symbol"/>
      <w:sz w:val="16"/>
      <w:szCs w:val="16"/>
    </w:rPr>
  </w:style>
  <w:style w:type="character" w:customStyle="1" w:styleId="WW8Num7z1">
    <w:name w:val="WW8Num7z1"/>
    <w:rsid w:val="00A516DD"/>
    <w:rPr>
      <w:rFonts w:ascii="Courier New" w:hAnsi="Courier New" w:cs="Courier New"/>
    </w:rPr>
  </w:style>
  <w:style w:type="character" w:customStyle="1" w:styleId="WW8Num7z2">
    <w:name w:val="WW8Num7z2"/>
    <w:rsid w:val="00A516DD"/>
    <w:rPr>
      <w:rFonts w:ascii="Wingdings" w:hAnsi="Wingdings" w:cs="Wingdings"/>
    </w:rPr>
  </w:style>
  <w:style w:type="character" w:customStyle="1" w:styleId="WW8Num7z3">
    <w:name w:val="WW8Num7z3"/>
    <w:rsid w:val="00A516DD"/>
    <w:rPr>
      <w:rFonts w:ascii="Symbol" w:hAnsi="Symbol" w:cs="Symbol"/>
    </w:rPr>
  </w:style>
  <w:style w:type="character" w:customStyle="1" w:styleId="WW8Num8z0">
    <w:name w:val="WW8Num8z0"/>
    <w:rsid w:val="00A516DD"/>
  </w:style>
  <w:style w:type="character" w:customStyle="1" w:styleId="WW8Num8z1">
    <w:name w:val="WW8Num8z1"/>
    <w:rsid w:val="00A516DD"/>
  </w:style>
  <w:style w:type="character" w:customStyle="1" w:styleId="WW8Num8z2">
    <w:name w:val="WW8Num8z2"/>
    <w:rsid w:val="00A516DD"/>
  </w:style>
  <w:style w:type="character" w:customStyle="1" w:styleId="WW8Num8z3">
    <w:name w:val="WW8Num8z3"/>
    <w:rsid w:val="00A516DD"/>
  </w:style>
  <w:style w:type="character" w:customStyle="1" w:styleId="WW8Num8z4">
    <w:name w:val="WW8Num8z4"/>
    <w:rsid w:val="00A516DD"/>
  </w:style>
  <w:style w:type="character" w:customStyle="1" w:styleId="WW8Num8z5">
    <w:name w:val="WW8Num8z5"/>
    <w:rsid w:val="00A516DD"/>
  </w:style>
  <w:style w:type="character" w:customStyle="1" w:styleId="WW8Num8z6">
    <w:name w:val="WW8Num8z6"/>
    <w:rsid w:val="00A516DD"/>
  </w:style>
  <w:style w:type="character" w:customStyle="1" w:styleId="WW8Num8z7">
    <w:name w:val="WW8Num8z7"/>
    <w:rsid w:val="00A516DD"/>
  </w:style>
  <w:style w:type="character" w:customStyle="1" w:styleId="WW8Num8z8">
    <w:name w:val="WW8Num8z8"/>
    <w:rsid w:val="00A516DD"/>
  </w:style>
  <w:style w:type="character" w:customStyle="1" w:styleId="WW8Num9z0">
    <w:name w:val="WW8Num9z0"/>
    <w:rsid w:val="00A516DD"/>
    <w:rPr>
      <w:rFonts w:ascii="Symbol" w:hAnsi="Symbol" w:cs="Symbol"/>
      <w:sz w:val="16"/>
      <w:szCs w:val="16"/>
    </w:rPr>
  </w:style>
  <w:style w:type="character" w:customStyle="1" w:styleId="WW8Num9z1">
    <w:name w:val="WW8Num9z1"/>
    <w:rsid w:val="00A516DD"/>
    <w:rPr>
      <w:rFonts w:ascii="Courier New" w:hAnsi="Courier New" w:cs="Courier New"/>
    </w:rPr>
  </w:style>
  <w:style w:type="character" w:customStyle="1" w:styleId="WW8Num9z2">
    <w:name w:val="WW8Num9z2"/>
    <w:rsid w:val="00A516DD"/>
    <w:rPr>
      <w:rFonts w:ascii="Wingdings" w:hAnsi="Wingdings" w:cs="Wingdings"/>
    </w:rPr>
  </w:style>
  <w:style w:type="character" w:customStyle="1" w:styleId="WW8Num9z3">
    <w:name w:val="WW8Num9z3"/>
    <w:rsid w:val="00A516DD"/>
    <w:rPr>
      <w:rFonts w:ascii="Symbol" w:hAnsi="Symbol" w:cs="Symbol"/>
    </w:rPr>
  </w:style>
  <w:style w:type="character" w:customStyle="1" w:styleId="WW8Num10z0">
    <w:name w:val="WW8Num10z0"/>
    <w:rsid w:val="00A516DD"/>
  </w:style>
  <w:style w:type="character" w:customStyle="1" w:styleId="WW8Num10z1">
    <w:name w:val="WW8Num10z1"/>
    <w:rsid w:val="00A516DD"/>
  </w:style>
  <w:style w:type="character" w:customStyle="1" w:styleId="WW8Num10z2">
    <w:name w:val="WW8Num10z2"/>
    <w:rsid w:val="00A516DD"/>
  </w:style>
  <w:style w:type="character" w:customStyle="1" w:styleId="WW8Num10z3">
    <w:name w:val="WW8Num10z3"/>
    <w:rsid w:val="00A516DD"/>
  </w:style>
  <w:style w:type="character" w:customStyle="1" w:styleId="WW8Num10z4">
    <w:name w:val="WW8Num10z4"/>
    <w:rsid w:val="00A516DD"/>
  </w:style>
  <w:style w:type="character" w:customStyle="1" w:styleId="WW8Num10z5">
    <w:name w:val="WW8Num10z5"/>
    <w:rsid w:val="00A516DD"/>
  </w:style>
  <w:style w:type="character" w:customStyle="1" w:styleId="WW8Num10z6">
    <w:name w:val="WW8Num10z6"/>
    <w:rsid w:val="00A516DD"/>
  </w:style>
  <w:style w:type="character" w:customStyle="1" w:styleId="WW8Num10z7">
    <w:name w:val="WW8Num10z7"/>
    <w:rsid w:val="00A516DD"/>
  </w:style>
  <w:style w:type="character" w:customStyle="1" w:styleId="WW8Num10z8">
    <w:name w:val="WW8Num10z8"/>
    <w:rsid w:val="00A516DD"/>
  </w:style>
  <w:style w:type="character" w:customStyle="1" w:styleId="WW8Num11z0">
    <w:name w:val="WW8Num11z0"/>
    <w:rsid w:val="00A516DD"/>
  </w:style>
  <w:style w:type="character" w:customStyle="1" w:styleId="WW8Num11z1">
    <w:name w:val="WW8Num11z1"/>
    <w:rsid w:val="00A516DD"/>
  </w:style>
  <w:style w:type="character" w:customStyle="1" w:styleId="WW8Num11z2">
    <w:name w:val="WW8Num11z2"/>
    <w:rsid w:val="00A516DD"/>
  </w:style>
  <w:style w:type="character" w:customStyle="1" w:styleId="WW8Num11z3">
    <w:name w:val="WW8Num11z3"/>
    <w:rsid w:val="00A516DD"/>
  </w:style>
  <w:style w:type="character" w:customStyle="1" w:styleId="WW8Num11z4">
    <w:name w:val="WW8Num11z4"/>
    <w:rsid w:val="00A516DD"/>
  </w:style>
  <w:style w:type="character" w:customStyle="1" w:styleId="WW8Num11z5">
    <w:name w:val="WW8Num11z5"/>
    <w:rsid w:val="00A516DD"/>
  </w:style>
  <w:style w:type="character" w:customStyle="1" w:styleId="WW8Num11z6">
    <w:name w:val="WW8Num11z6"/>
    <w:rsid w:val="00A516DD"/>
  </w:style>
  <w:style w:type="character" w:customStyle="1" w:styleId="WW8Num11z7">
    <w:name w:val="WW8Num11z7"/>
    <w:rsid w:val="00A516DD"/>
  </w:style>
  <w:style w:type="character" w:customStyle="1" w:styleId="WW8Num11z8">
    <w:name w:val="WW8Num11z8"/>
    <w:rsid w:val="00A516DD"/>
  </w:style>
  <w:style w:type="character" w:customStyle="1" w:styleId="WW8Num12z0">
    <w:name w:val="WW8Num12z0"/>
    <w:rsid w:val="00A516DD"/>
  </w:style>
  <w:style w:type="character" w:customStyle="1" w:styleId="WW8Num12z1">
    <w:name w:val="WW8Num12z1"/>
    <w:rsid w:val="00A516DD"/>
  </w:style>
  <w:style w:type="character" w:customStyle="1" w:styleId="WW8Num12z2">
    <w:name w:val="WW8Num12z2"/>
    <w:rsid w:val="00A516DD"/>
  </w:style>
  <w:style w:type="character" w:customStyle="1" w:styleId="WW8Num12z3">
    <w:name w:val="WW8Num12z3"/>
    <w:rsid w:val="00A516DD"/>
  </w:style>
  <w:style w:type="character" w:customStyle="1" w:styleId="WW8Num12z4">
    <w:name w:val="WW8Num12z4"/>
    <w:rsid w:val="00A516DD"/>
  </w:style>
  <w:style w:type="character" w:customStyle="1" w:styleId="WW8Num12z5">
    <w:name w:val="WW8Num12z5"/>
    <w:rsid w:val="00A516DD"/>
  </w:style>
  <w:style w:type="character" w:customStyle="1" w:styleId="WW8Num12z6">
    <w:name w:val="WW8Num12z6"/>
    <w:rsid w:val="00A516DD"/>
  </w:style>
  <w:style w:type="character" w:customStyle="1" w:styleId="WW8Num12z7">
    <w:name w:val="WW8Num12z7"/>
    <w:rsid w:val="00A516DD"/>
  </w:style>
  <w:style w:type="character" w:customStyle="1" w:styleId="WW8Num12z8">
    <w:name w:val="WW8Num12z8"/>
    <w:rsid w:val="00A516DD"/>
  </w:style>
  <w:style w:type="character" w:customStyle="1" w:styleId="WW8Num13z0">
    <w:name w:val="WW8Num13z0"/>
    <w:rsid w:val="00A516DD"/>
  </w:style>
  <w:style w:type="character" w:customStyle="1" w:styleId="WW8Num13z1">
    <w:name w:val="WW8Num13z1"/>
    <w:rsid w:val="00A516DD"/>
  </w:style>
  <w:style w:type="character" w:customStyle="1" w:styleId="WW8Num13z2">
    <w:name w:val="WW8Num13z2"/>
    <w:rsid w:val="00A516DD"/>
  </w:style>
  <w:style w:type="character" w:customStyle="1" w:styleId="WW8Num13z3">
    <w:name w:val="WW8Num13z3"/>
    <w:rsid w:val="00A516DD"/>
  </w:style>
  <w:style w:type="character" w:customStyle="1" w:styleId="WW8Num13z4">
    <w:name w:val="WW8Num13z4"/>
    <w:rsid w:val="00A516DD"/>
  </w:style>
  <w:style w:type="character" w:customStyle="1" w:styleId="WW8Num13z5">
    <w:name w:val="WW8Num13z5"/>
    <w:rsid w:val="00A516DD"/>
  </w:style>
  <w:style w:type="character" w:customStyle="1" w:styleId="WW8Num13z6">
    <w:name w:val="WW8Num13z6"/>
    <w:rsid w:val="00A516DD"/>
  </w:style>
  <w:style w:type="character" w:customStyle="1" w:styleId="WW8Num13z7">
    <w:name w:val="WW8Num13z7"/>
    <w:rsid w:val="00A516DD"/>
  </w:style>
  <w:style w:type="character" w:customStyle="1" w:styleId="WW8Num13z8">
    <w:name w:val="WW8Num13z8"/>
    <w:rsid w:val="00A516DD"/>
  </w:style>
  <w:style w:type="character" w:customStyle="1" w:styleId="WW8Num14z0">
    <w:name w:val="WW8Num14z0"/>
    <w:rsid w:val="00A516DD"/>
  </w:style>
  <w:style w:type="character" w:customStyle="1" w:styleId="WW8Num14z1">
    <w:name w:val="WW8Num14z1"/>
    <w:rsid w:val="00A516DD"/>
  </w:style>
  <w:style w:type="character" w:customStyle="1" w:styleId="WW8Num14z2">
    <w:name w:val="WW8Num14z2"/>
    <w:rsid w:val="00A516DD"/>
  </w:style>
  <w:style w:type="character" w:customStyle="1" w:styleId="WW8Num14z3">
    <w:name w:val="WW8Num14z3"/>
    <w:rsid w:val="00A516DD"/>
  </w:style>
  <w:style w:type="character" w:customStyle="1" w:styleId="WW8Num14z4">
    <w:name w:val="WW8Num14z4"/>
    <w:rsid w:val="00A516DD"/>
  </w:style>
  <w:style w:type="character" w:customStyle="1" w:styleId="WW8Num14z5">
    <w:name w:val="WW8Num14z5"/>
    <w:rsid w:val="00A516DD"/>
  </w:style>
  <w:style w:type="character" w:customStyle="1" w:styleId="WW8Num14z6">
    <w:name w:val="WW8Num14z6"/>
    <w:rsid w:val="00A516DD"/>
  </w:style>
  <w:style w:type="character" w:customStyle="1" w:styleId="WW8Num14z7">
    <w:name w:val="WW8Num14z7"/>
    <w:rsid w:val="00A516DD"/>
  </w:style>
  <w:style w:type="character" w:customStyle="1" w:styleId="WW8Num14z8">
    <w:name w:val="WW8Num14z8"/>
    <w:rsid w:val="00A516DD"/>
  </w:style>
  <w:style w:type="character" w:customStyle="1" w:styleId="WW8Num15z0">
    <w:name w:val="WW8Num15z0"/>
    <w:rsid w:val="00A516DD"/>
  </w:style>
  <w:style w:type="character" w:customStyle="1" w:styleId="WW8Num15z1">
    <w:name w:val="WW8Num15z1"/>
    <w:rsid w:val="00A516DD"/>
  </w:style>
  <w:style w:type="character" w:customStyle="1" w:styleId="WW8Num15z2">
    <w:name w:val="WW8Num15z2"/>
    <w:rsid w:val="00A516DD"/>
  </w:style>
  <w:style w:type="character" w:customStyle="1" w:styleId="WW8Num15z3">
    <w:name w:val="WW8Num15z3"/>
    <w:rsid w:val="00A516DD"/>
  </w:style>
  <w:style w:type="character" w:customStyle="1" w:styleId="WW8Num15z4">
    <w:name w:val="WW8Num15z4"/>
    <w:rsid w:val="00A516DD"/>
  </w:style>
  <w:style w:type="character" w:customStyle="1" w:styleId="WW8Num15z5">
    <w:name w:val="WW8Num15z5"/>
    <w:rsid w:val="00A516DD"/>
  </w:style>
  <w:style w:type="character" w:customStyle="1" w:styleId="WW8Num15z6">
    <w:name w:val="WW8Num15z6"/>
    <w:rsid w:val="00A516DD"/>
  </w:style>
  <w:style w:type="character" w:customStyle="1" w:styleId="WW8Num15z7">
    <w:name w:val="WW8Num15z7"/>
    <w:rsid w:val="00A516DD"/>
  </w:style>
  <w:style w:type="character" w:customStyle="1" w:styleId="WW8Num15z8">
    <w:name w:val="WW8Num15z8"/>
    <w:rsid w:val="00A516DD"/>
  </w:style>
  <w:style w:type="character" w:customStyle="1" w:styleId="WW8Num16z0">
    <w:name w:val="WW8Num16z0"/>
    <w:rsid w:val="00A516DD"/>
    <w:rPr>
      <w:rFonts w:ascii="Symbol" w:hAnsi="Symbol" w:cs="Symbol"/>
    </w:rPr>
  </w:style>
  <w:style w:type="character" w:customStyle="1" w:styleId="WW8Num16z1">
    <w:name w:val="WW8Num16z1"/>
    <w:rsid w:val="00A516DD"/>
    <w:rPr>
      <w:rFonts w:ascii="Courier New" w:hAnsi="Courier New" w:cs="Courier New"/>
    </w:rPr>
  </w:style>
  <w:style w:type="character" w:customStyle="1" w:styleId="WW8Num16z2">
    <w:name w:val="WW8Num16z2"/>
    <w:rsid w:val="00A516DD"/>
    <w:rPr>
      <w:rFonts w:ascii="Wingdings" w:hAnsi="Wingdings" w:cs="Wingdings"/>
    </w:rPr>
  </w:style>
  <w:style w:type="character" w:customStyle="1" w:styleId="WW8Num17z0">
    <w:name w:val="WW8Num17z0"/>
    <w:rsid w:val="00A516DD"/>
    <w:rPr>
      <w:rFonts w:ascii="Symbol" w:hAnsi="Symbol" w:cs="Symbol"/>
      <w:sz w:val="16"/>
      <w:szCs w:val="16"/>
    </w:rPr>
  </w:style>
  <w:style w:type="character" w:customStyle="1" w:styleId="WW8Num17z1">
    <w:name w:val="WW8Num17z1"/>
    <w:rsid w:val="00A516DD"/>
    <w:rPr>
      <w:rFonts w:ascii="Courier New" w:hAnsi="Courier New" w:cs="Courier New"/>
    </w:rPr>
  </w:style>
  <w:style w:type="character" w:customStyle="1" w:styleId="WW8Num17z2">
    <w:name w:val="WW8Num17z2"/>
    <w:rsid w:val="00A516DD"/>
    <w:rPr>
      <w:rFonts w:ascii="Wingdings" w:hAnsi="Wingdings" w:cs="Wingdings"/>
    </w:rPr>
  </w:style>
  <w:style w:type="character" w:customStyle="1" w:styleId="WW8Num17z3">
    <w:name w:val="WW8Num17z3"/>
    <w:rsid w:val="00A516DD"/>
    <w:rPr>
      <w:rFonts w:ascii="Symbol" w:hAnsi="Symbol" w:cs="Symbol"/>
    </w:rPr>
  </w:style>
  <w:style w:type="character" w:customStyle="1" w:styleId="WW8Num18z0">
    <w:name w:val="WW8Num18z0"/>
    <w:rsid w:val="00A516DD"/>
  </w:style>
  <w:style w:type="character" w:customStyle="1" w:styleId="WW8Num18z1">
    <w:name w:val="WW8Num18z1"/>
    <w:rsid w:val="00A516DD"/>
  </w:style>
  <w:style w:type="character" w:customStyle="1" w:styleId="WW8Num18z2">
    <w:name w:val="WW8Num18z2"/>
    <w:rsid w:val="00A516DD"/>
  </w:style>
  <w:style w:type="character" w:customStyle="1" w:styleId="WW8Num18z3">
    <w:name w:val="WW8Num18z3"/>
    <w:rsid w:val="00A516DD"/>
  </w:style>
  <w:style w:type="character" w:customStyle="1" w:styleId="WW8Num18z4">
    <w:name w:val="WW8Num18z4"/>
    <w:rsid w:val="00A516DD"/>
  </w:style>
  <w:style w:type="character" w:customStyle="1" w:styleId="WW8Num18z5">
    <w:name w:val="WW8Num18z5"/>
    <w:rsid w:val="00A516DD"/>
  </w:style>
  <w:style w:type="character" w:customStyle="1" w:styleId="WW8Num18z6">
    <w:name w:val="WW8Num18z6"/>
    <w:rsid w:val="00A516DD"/>
  </w:style>
  <w:style w:type="character" w:customStyle="1" w:styleId="WW8Num18z7">
    <w:name w:val="WW8Num18z7"/>
    <w:rsid w:val="00A516DD"/>
  </w:style>
  <w:style w:type="character" w:customStyle="1" w:styleId="WW8Num18z8">
    <w:name w:val="WW8Num18z8"/>
    <w:rsid w:val="00A516DD"/>
  </w:style>
  <w:style w:type="character" w:customStyle="1" w:styleId="WW8Num19z0">
    <w:name w:val="WW8Num19z0"/>
    <w:rsid w:val="00A516DD"/>
    <w:rPr>
      <w:rFonts w:ascii="Symbol" w:hAnsi="Symbol" w:cs="Symbol"/>
      <w:sz w:val="16"/>
      <w:szCs w:val="16"/>
    </w:rPr>
  </w:style>
  <w:style w:type="character" w:customStyle="1" w:styleId="WW8Num19z1">
    <w:name w:val="WW8Num19z1"/>
    <w:rsid w:val="00A516DD"/>
    <w:rPr>
      <w:rFonts w:ascii="Courier New" w:hAnsi="Courier New" w:cs="Courier New"/>
    </w:rPr>
  </w:style>
  <w:style w:type="character" w:customStyle="1" w:styleId="WW8Num19z2">
    <w:name w:val="WW8Num19z2"/>
    <w:rsid w:val="00A516DD"/>
    <w:rPr>
      <w:rFonts w:ascii="Wingdings" w:hAnsi="Wingdings" w:cs="Wingdings"/>
    </w:rPr>
  </w:style>
  <w:style w:type="character" w:customStyle="1" w:styleId="WW8Num19z3">
    <w:name w:val="WW8Num19z3"/>
    <w:rsid w:val="00A516DD"/>
    <w:rPr>
      <w:rFonts w:ascii="Symbol" w:hAnsi="Symbol" w:cs="Symbol"/>
    </w:rPr>
  </w:style>
  <w:style w:type="character" w:customStyle="1" w:styleId="WW8Num20z0">
    <w:name w:val="WW8Num20z0"/>
    <w:rsid w:val="00A516DD"/>
  </w:style>
  <w:style w:type="character" w:customStyle="1" w:styleId="WW8Num20z1">
    <w:name w:val="WW8Num20z1"/>
    <w:rsid w:val="00A516DD"/>
  </w:style>
  <w:style w:type="character" w:customStyle="1" w:styleId="WW8Num20z2">
    <w:name w:val="WW8Num20z2"/>
    <w:rsid w:val="00A516DD"/>
  </w:style>
  <w:style w:type="character" w:customStyle="1" w:styleId="WW8Num20z3">
    <w:name w:val="WW8Num20z3"/>
    <w:rsid w:val="00A516DD"/>
  </w:style>
  <w:style w:type="character" w:customStyle="1" w:styleId="WW8Num20z4">
    <w:name w:val="WW8Num20z4"/>
    <w:rsid w:val="00A516DD"/>
  </w:style>
  <w:style w:type="character" w:customStyle="1" w:styleId="WW8Num20z5">
    <w:name w:val="WW8Num20z5"/>
    <w:rsid w:val="00A516DD"/>
  </w:style>
  <w:style w:type="character" w:customStyle="1" w:styleId="WW8Num20z6">
    <w:name w:val="WW8Num20z6"/>
    <w:rsid w:val="00A516DD"/>
  </w:style>
  <w:style w:type="character" w:customStyle="1" w:styleId="WW8Num20z7">
    <w:name w:val="WW8Num20z7"/>
    <w:rsid w:val="00A516DD"/>
  </w:style>
  <w:style w:type="character" w:customStyle="1" w:styleId="WW8Num20z8">
    <w:name w:val="WW8Num20z8"/>
    <w:rsid w:val="00A516DD"/>
  </w:style>
  <w:style w:type="character" w:customStyle="1" w:styleId="WW8Num21z0">
    <w:name w:val="WW8Num21z0"/>
    <w:rsid w:val="00A516DD"/>
    <w:rPr>
      <w:rFonts w:ascii="Times New Roman" w:eastAsia="Times New Roman" w:hAnsi="Times New Roman" w:cs="Times New Roman"/>
    </w:rPr>
  </w:style>
  <w:style w:type="character" w:customStyle="1" w:styleId="WW8Num21z1">
    <w:name w:val="WW8Num21z1"/>
    <w:rsid w:val="00A516DD"/>
    <w:rPr>
      <w:rFonts w:ascii="Courier New" w:hAnsi="Courier New" w:cs="Courier New"/>
    </w:rPr>
  </w:style>
  <w:style w:type="character" w:customStyle="1" w:styleId="WW8Num21z2">
    <w:name w:val="WW8Num21z2"/>
    <w:rsid w:val="00A516DD"/>
    <w:rPr>
      <w:rFonts w:ascii="Wingdings" w:hAnsi="Wingdings" w:cs="Wingdings"/>
    </w:rPr>
  </w:style>
  <w:style w:type="character" w:customStyle="1" w:styleId="WW8Num21z3">
    <w:name w:val="WW8Num21z3"/>
    <w:rsid w:val="00A516DD"/>
    <w:rPr>
      <w:rFonts w:ascii="Symbol" w:hAnsi="Symbol" w:cs="Symbol"/>
    </w:rPr>
  </w:style>
  <w:style w:type="character" w:customStyle="1" w:styleId="WW8Num22z0">
    <w:name w:val="WW8Num22z0"/>
    <w:rsid w:val="00A516DD"/>
    <w:rPr>
      <w:rFonts w:ascii="Symbol" w:hAnsi="Symbol" w:cs="Symbol"/>
      <w:color w:val="0033CC"/>
      <w:sz w:val="22"/>
      <w:szCs w:val="22"/>
      <w:lang w:val="en-US"/>
    </w:rPr>
  </w:style>
  <w:style w:type="character" w:customStyle="1" w:styleId="WW8Num22z1">
    <w:name w:val="WW8Num22z1"/>
    <w:rsid w:val="00A516DD"/>
    <w:rPr>
      <w:rFonts w:ascii="Courier New" w:hAnsi="Courier New" w:cs="Courier New"/>
    </w:rPr>
  </w:style>
  <w:style w:type="character" w:customStyle="1" w:styleId="WW8Num22z2">
    <w:name w:val="WW8Num22z2"/>
    <w:rsid w:val="00A516DD"/>
    <w:rPr>
      <w:rFonts w:ascii="Wingdings" w:hAnsi="Wingdings" w:cs="Wingdings"/>
    </w:rPr>
  </w:style>
  <w:style w:type="character" w:customStyle="1" w:styleId="WW8Num23z0">
    <w:name w:val="WW8Num23z0"/>
    <w:rsid w:val="00A516DD"/>
    <w:rPr>
      <w:rFonts w:ascii="Symbol" w:hAnsi="Symbol" w:cs="Symbol"/>
      <w:sz w:val="16"/>
      <w:szCs w:val="16"/>
    </w:rPr>
  </w:style>
  <w:style w:type="character" w:customStyle="1" w:styleId="WW8Num23z1">
    <w:name w:val="WW8Num23z1"/>
    <w:rsid w:val="00A516DD"/>
    <w:rPr>
      <w:rFonts w:ascii="Courier New" w:hAnsi="Courier New" w:cs="Courier New"/>
    </w:rPr>
  </w:style>
  <w:style w:type="character" w:customStyle="1" w:styleId="WW8Num23z2">
    <w:name w:val="WW8Num23z2"/>
    <w:rsid w:val="00A516DD"/>
    <w:rPr>
      <w:rFonts w:ascii="Wingdings" w:hAnsi="Wingdings" w:cs="Wingdings"/>
    </w:rPr>
  </w:style>
  <w:style w:type="character" w:customStyle="1" w:styleId="WW8Num23z3">
    <w:name w:val="WW8Num23z3"/>
    <w:rsid w:val="00A516DD"/>
    <w:rPr>
      <w:rFonts w:ascii="Symbol" w:hAnsi="Symbol" w:cs="Symbol"/>
    </w:rPr>
  </w:style>
  <w:style w:type="character" w:customStyle="1" w:styleId="WW8Num24z0">
    <w:name w:val="WW8Num24z0"/>
    <w:rsid w:val="00A516DD"/>
    <w:rPr>
      <w:rFonts w:ascii="Symbol" w:hAnsi="Symbol" w:cs="Symbol"/>
    </w:rPr>
  </w:style>
  <w:style w:type="character" w:customStyle="1" w:styleId="WW8Num24z1">
    <w:name w:val="WW8Num24z1"/>
    <w:rsid w:val="00A516DD"/>
    <w:rPr>
      <w:rFonts w:ascii="Courier New" w:hAnsi="Courier New" w:cs="Courier New"/>
    </w:rPr>
  </w:style>
  <w:style w:type="character" w:customStyle="1" w:styleId="WW8Num24z2">
    <w:name w:val="WW8Num24z2"/>
    <w:rsid w:val="00A516DD"/>
    <w:rPr>
      <w:rFonts w:ascii="Wingdings" w:hAnsi="Wingdings" w:cs="Wingdings"/>
    </w:rPr>
  </w:style>
  <w:style w:type="character" w:customStyle="1" w:styleId="WW8Num25z0">
    <w:name w:val="WW8Num25z0"/>
    <w:rsid w:val="00A516DD"/>
  </w:style>
  <w:style w:type="character" w:customStyle="1" w:styleId="WW8Num25z1">
    <w:name w:val="WW8Num25z1"/>
    <w:rsid w:val="00A516DD"/>
  </w:style>
  <w:style w:type="character" w:customStyle="1" w:styleId="WW8Num25z2">
    <w:name w:val="WW8Num25z2"/>
    <w:rsid w:val="00A516DD"/>
  </w:style>
  <w:style w:type="character" w:customStyle="1" w:styleId="WW8Num25z3">
    <w:name w:val="WW8Num25z3"/>
    <w:rsid w:val="00A516DD"/>
  </w:style>
  <w:style w:type="character" w:customStyle="1" w:styleId="WW8Num25z4">
    <w:name w:val="WW8Num25z4"/>
    <w:rsid w:val="00A516DD"/>
  </w:style>
  <w:style w:type="character" w:customStyle="1" w:styleId="WW8Num25z5">
    <w:name w:val="WW8Num25z5"/>
    <w:rsid w:val="00A516DD"/>
  </w:style>
  <w:style w:type="character" w:customStyle="1" w:styleId="WW8Num25z6">
    <w:name w:val="WW8Num25z6"/>
    <w:rsid w:val="00A516DD"/>
  </w:style>
  <w:style w:type="character" w:customStyle="1" w:styleId="WW8Num25z7">
    <w:name w:val="WW8Num25z7"/>
    <w:rsid w:val="00A516DD"/>
  </w:style>
  <w:style w:type="character" w:customStyle="1" w:styleId="WW8Num25z8">
    <w:name w:val="WW8Num25z8"/>
    <w:rsid w:val="00A516DD"/>
  </w:style>
  <w:style w:type="character" w:customStyle="1" w:styleId="WW8Num26z0">
    <w:name w:val="WW8Num26z0"/>
    <w:rsid w:val="00A516DD"/>
  </w:style>
  <w:style w:type="character" w:customStyle="1" w:styleId="WW8Num26z1">
    <w:name w:val="WW8Num26z1"/>
    <w:rsid w:val="00A516DD"/>
  </w:style>
  <w:style w:type="character" w:customStyle="1" w:styleId="WW8Num26z2">
    <w:name w:val="WW8Num26z2"/>
    <w:rsid w:val="00A516DD"/>
  </w:style>
  <w:style w:type="character" w:customStyle="1" w:styleId="WW8Num26z3">
    <w:name w:val="WW8Num26z3"/>
    <w:rsid w:val="00A516DD"/>
  </w:style>
  <w:style w:type="character" w:customStyle="1" w:styleId="WW8Num26z4">
    <w:name w:val="WW8Num26z4"/>
    <w:rsid w:val="00A516DD"/>
  </w:style>
  <w:style w:type="character" w:customStyle="1" w:styleId="WW8Num26z5">
    <w:name w:val="WW8Num26z5"/>
    <w:rsid w:val="00A516DD"/>
  </w:style>
  <w:style w:type="character" w:customStyle="1" w:styleId="WW8Num26z6">
    <w:name w:val="WW8Num26z6"/>
    <w:rsid w:val="00A516DD"/>
  </w:style>
  <w:style w:type="character" w:customStyle="1" w:styleId="WW8Num26z7">
    <w:name w:val="WW8Num26z7"/>
    <w:rsid w:val="00A516DD"/>
  </w:style>
  <w:style w:type="character" w:customStyle="1" w:styleId="WW8Num26z8">
    <w:name w:val="WW8Num26z8"/>
    <w:rsid w:val="00A516DD"/>
  </w:style>
  <w:style w:type="character" w:customStyle="1" w:styleId="WW8Num27z0">
    <w:name w:val="WW8Num27z0"/>
    <w:rsid w:val="00A516DD"/>
  </w:style>
  <w:style w:type="character" w:customStyle="1" w:styleId="WW8Num27z1">
    <w:name w:val="WW8Num27z1"/>
    <w:rsid w:val="00A516DD"/>
  </w:style>
  <w:style w:type="character" w:customStyle="1" w:styleId="WW8Num27z2">
    <w:name w:val="WW8Num27z2"/>
    <w:rsid w:val="00A516DD"/>
  </w:style>
  <w:style w:type="character" w:customStyle="1" w:styleId="WW8Num27z3">
    <w:name w:val="WW8Num27z3"/>
    <w:rsid w:val="00A516DD"/>
  </w:style>
  <w:style w:type="character" w:customStyle="1" w:styleId="WW8Num27z4">
    <w:name w:val="WW8Num27z4"/>
    <w:rsid w:val="00A516DD"/>
  </w:style>
  <w:style w:type="character" w:customStyle="1" w:styleId="WW8Num27z5">
    <w:name w:val="WW8Num27z5"/>
    <w:rsid w:val="00A516DD"/>
  </w:style>
  <w:style w:type="character" w:customStyle="1" w:styleId="WW8Num27z6">
    <w:name w:val="WW8Num27z6"/>
    <w:rsid w:val="00A516DD"/>
  </w:style>
  <w:style w:type="character" w:customStyle="1" w:styleId="WW8Num27z7">
    <w:name w:val="WW8Num27z7"/>
    <w:rsid w:val="00A516DD"/>
  </w:style>
  <w:style w:type="character" w:customStyle="1" w:styleId="WW8Num27z8">
    <w:name w:val="WW8Num27z8"/>
    <w:rsid w:val="00A516DD"/>
  </w:style>
  <w:style w:type="character" w:customStyle="1" w:styleId="WW8Num28z0">
    <w:name w:val="WW8Num28z0"/>
    <w:rsid w:val="00A516DD"/>
    <w:rPr>
      <w:color w:val="auto"/>
    </w:rPr>
  </w:style>
  <w:style w:type="character" w:customStyle="1" w:styleId="WW8Num28z1">
    <w:name w:val="WW8Num28z1"/>
    <w:rsid w:val="00A516DD"/>
    <w:rPr>
      <w:color w:val="000000"/>
    </w:rPr>
  </w:style>
  <w:style w:type="character" w:customStyle="1" w:styleId="WW8Num28z2">
    <w:name w:val="WW8Num28z2"/>
    <w:rsid w:val="00A516DD"/>
  </w:style>
  <w:style w:type="character" w:customStyle="1" w:styleId="WW8Num29z0">
    <w:name w:val="WW8Num29z0"/>
    <w:rsid w:val="00A516DD"/>
    <w:rPr>
      <w:rFonts w:ascii="Symbol" w:hAnsi="Symbol" w:cs="Symbol"/>
      <w:sz w:val="16"/>
      <w:szCs w:val="16"/>
    </w:rPr>
  </w:style>
  <w:style w:type="character" w:customStyle="1" w:styleId="WW8Num29z1">
    <w:name w:val="WW8Num29z1"/>
    <w:rsid w:val="00A516DD"/>
    <w:rPr>
      <w:rFonts w:ascii="Courier New" w:hAnsi="Courier New" w:cs="Courier New"/>
    </w:rPr>
  </w:style>
  <w:style w:type="character" w:customStyle="1" w:styleId="WW8Num29z2">
    <w:name w:val="WW8Num29z2"/>
    <w:rsid w:val="00A516DD"/>
    <w:rPr>
      <w:rFonts w:ascii="Wingdings" w:hAnsi="Wingdings" w:cs="Wingdings"/>
    </w:rPr>
  </w:style>
  <w:style w:type="character" w:customStyle="1" w:styleId="WW8Num29z3">
    <w:name w:val="WW8Num29z3"/>
    <w:rsid w:val="00A516DD"/>
    <w:rPr>
      <w:rFonts w:ascii="Symbol" w:hAnsi="Symbol" w:cs="Symbol"/>
    </w:rPr>
  </w:style>
  <w:style w:type="character" w:customStyle="1" w:styleId="WW8Num30z0">
    <w:name w:val="WW8Num30z0"/>
    <w:rsid w:val="00A516DD"/>
  </w:style>
  <w:style w:type="character" w:customStyle="1" w:styleId="WW8Num30z1">
    <w:name w:val="WW8Num30z1"/>
    <w:rsid w:val="00A516DD"/>
  </w:style>
  <w:style w:type="character" w:customStyle="1" w:styleId="WW8Num30z2">
    <w:name w:val="WW8Num30z2"/>
    <w:rsid w:val="00A516DD"/>
  </w:style>
  <w:style w:type="character" w:customStyle="1" w:styleId="WW8Num30z3">
    <w:name w:val="WW8Num30z3"/>
    <w:rsid w:val="00A516DD"/>
  </w:style>
  <w:style w:type="character" w:customStyle="1" w:styleId="WW8Num30z4">
    <w:name w:val="WW8Num30z4"/>
    <w:rsid w:val="00A516DD"/>
  </w:style>
  <w:style w:type="character" w:customStyle="1" w:styleId="WW8Num30z5">
    <w:name w:val="WW8Num30z5"/>
    <w:rsid w:val="00A516DD"/>
  </w:style>
  <w:style w:type="character" w:customStyle="1" w:styleId="WW8Num30z6">
    <w:name w:val="WW8Num30z6"/>
    <w:rsid w:val="00A516DD"/>
  </w:style>
  <w:style w:type="character" w:customStyle="1" w:styleId="WW8Num30z7">
    <w:name w:val="WW8Num30z7"/>
    <w:rsid w:val="00A516DD"/>
  </w:style>
  <w:style w:type="character" w:customStyle="1" w:styleId="WW8Num30z8">
    <w:name w:val="WW8Num30z8"/>
    <w:rsid w:val="00A516DD"/>
  </w:style>
  <w:style w:type="character" w:customStyle="1" w:styleId="WW8Num31z0">
    <w:name w:val="WW8Num31z0"/>
    <w:rsid w:val="00A516DD"/>
    <w:rPr>
      <w:rFonts w:ascii="Arial" w:hAnsi="Arial" w:cs="Arial"/>
      <w:b/>
      <w:i w:val="0"/>
      <w:smallCaps/>
      <w:sz w:val="24"/>
      <w:szCs w:val="24"/>
    </w:rPr>
  </w:style>
  <w:style w:type="character" w:customStyle="1" w:styleId="WW8Num31z1">
    <w:name w:val="WW8Num31z1"/>
    <w:rsid w:val="00A516DD"/>
    <w:rPr>
      <w:rFonts w:ascii="Arial" w:hAnsi="Arial" w:cs="Arial"/>
      <w:sz w:val="22"/>
      <w:szCs w:val="22"/>
      <w:u w:val="none"/>
    </w:rPr>
  </w:style>
  <w:style w:type="character" w:customStyle="1" w:styleId="WW8Num32z0">
    <w:name w:val="WW8Num32z0"/>
    <w:rsid w:val="00A516DD"/>
  </w:style>
  <w:style w:type="character" w:customStyle="1" w:styleId="WW8Num32z1">
    <w:name w:val="WW8Num32z1"/>
    <w:rsid w:val="00A516DD"/>
  </w:style>
  <w:style w:type="character" w:customStyle="1" w:styleId="WW8Num32z2">
    <w:name w:val="WW8Num32z2"/>
    <w:rsid w:val="00A516DD"/>
  </w:style>
  <w:style w:type="character" w:customStyle="1" w:styleId="WW8Num32z3">
    <w:name w:val="WW8Num32z3"/>
    <w:rsid w:val="00A516DD"/>
  </w:style>
  <w:style w:type="character" w:customStyle="1" w:styleId="WW8Num32z4">
    <w:name w:val="WW8Num32z4"/>
    <w:rsid w:val="00A516DD"/>
  </w:style>
  <w:style w:type="character" w:customStyle="1" w:styleId="WW8Num32z5">
    <w:name w:val="WW8Num32z5"/>
    <w:rsid w:val="00A516DD"/>
  </w:style>
  <w:style w:type="character" w:customStyle="1" w:styleId="WW8Num32z6">
    <w:name w:val="WW8Num32z6"/>
    <w:rsid w:val="00A516DD"/>
  </w:style>
  <w:style w:type="character" w:customStyle="1" w:styleId="WW8Num32z7">
    <w:name w:val="WW8Num32z7"/>
    <w:rsid w:val="00A516DD"/>
  </w:style>
  <w:style w:type="character" w:customStyle="1" w:styleId="WW8Num32z8">
    <w:name w:val="WW8Num32z8"/>
    <w:rsid w:val="00A516DD"/>
  </w:style>
  <w:style w:type="character" w:customStyle="1" w:styleId="WW8Num33z0">
    <w:name w:val="WW8Num33z0"/>
    <w:rsid w:val="00A516DD"/>
    <w:rPr>
      <w:rFonts w:ascii="Symbol" w:hAnsi="Symbol" w:cs="Symbol"/>
    </w:rPr>
  </w:style>
  <w:style w:type="character" w:customStyle="1" w:styleId="WW8Num33z1">
    <w:name w:val="WW8Num33z1"/>
    <w:rsid w:val="00A516DD"/>
  </w:style>
  <w:style w:type="character" w:customStyle="1" w:styleId="WW8Num33z2">
    <w:name w:val="WW8Num33z2"/>
    <w:rsid w:val="00A516DD"/>
  </w:style>
  <w:style w:type="character" w:customStyle="1" w:styleId="WW8Num33z3">
    <w:name w:val="WW8Num33z3"/>
    <w:rsid w:val="00A516DD"/>
  </w:style>
  <w:style w:type="character" w:customStyle="1" w:styleId="WW8Num33z4">
    <w:name w:val="WW8Num33z4"/>
    <w:rsid w:val="00A516DD"/>
  </w:style>
  <w:style w:type="character" w:customStyle="1" w:styleId="WW8Num33z5">
    <w:name w:val="WW8Num33z5"/>
    <w:rsid w:val="00A516DD"/>
  </w:style>
  <w:style w:type="character" w:customStyle="1" w:styleId="WW8Num33z6">
    <w:name w:val="WW8Num33z6"/>
    <w:rsid w:val="00A516DD"/>
  </w:style>
  <w:style w:type="character" w:customStyle="1" w:styleId="WW8Num33z7">
    <w:name w:val="WW8Num33z7"/>
    <w:rsid w:val="00A516DD"/>
  </w:style>
  <w:style w:type="character" w:customStyle="1" w:styleId="WW8Num33z8">
    <w:name w:val="WW8Num33z8"/>
    <w:rsid w:val="00A516DD"/>
  </w:style>
  <w:style w:type="character" w:customStyle="1" w:styleId="WW8NumSt25z0">
    <w:name w:val="WW8NumSt25z0"/>
    <w:rsid w:val="00A516DD"/>
    <w:rPr>
      <w:rFonts w:ascii="Symbol" w:hAnsi="Symbol" w:cs="Symbol"/>
    </w:rPr>
  </w:style>
  <w:style w:type="character" w:customStyle="1" w:styleId="WW-Standardstycketeckensnitt">
    <w:name w:val="WW-Standardstycketeckensnitt"/>
    <w:rsid w:val="00A516DD"/>
  </w:style>
  <w:style w:type="character" w:styleId="PageNumber">
    <w:name w:val="page number"/>
    <w:basedOn w:val="WW-Standardstycketeckensnitt"/>
    <w:rsid w:val="00A516DD"/>
  </w:style>
  <w:style w:type="character" w:styleId="Hyperlink">
    <w:name w:val="Hyperlink"/>
    <w:uiPriority w:val="99"/>
    <w:rsid w:val="00A516DD"/>
    <w:rPr>
      <w:color w:val="0000FF"/>
      <w:u w:val="single"/>
    </w:rPr>
  </w:style>
  <w:style w:type="character" w:customStyle="1" w:styleId="Kommentarsreferens1">
    <w:name w:val="Kommentarsreferens1"/>
    <w:rsid w:val="00A516DD"/>
    <w:rPr>
      <w:sz w:val="16"/>
    </w:rPr>
  </w:style>
  <w:style w:type="character" w:customStyle="1" w:styleId="Caractresdenotedebasdepage">
    <w:name w:val="Caractères de note de bas de page"/>
    <w:rsid w:val="00A516DD"/>
    <w:rPr>
      <w:vertAlign w:val="superscript"/>
    </w:rPr>
  </w:style>
  <w:style w:type="character" w:customStyle="1" w:styleId="FooterChar">
    <w:name w:val="Footer Char"/>
    <w:uiPriority w:val="99"/>
    <w:rsid w:val="00A516DD"/>
  </w:style>
  <w:style w:type="character" w:customStyle="1" w:styleId="CommentTextChar">
    <w:name w:val="Comment Text Char"/>
    <w:rsid w:val="00A516DD"/>
  </w:style>
  <w:style w:type="character" w:customStyle="1" w:styleId="CommentSubjectChar">
    <w:name w:val="Comment Subject Char"/>
    <w:rsid w:val="00A516DD"/>
    <w:rPr>
      <w:b/>
      <w:bCs/>
    </w:rPr>
  </w:style>
  <w:style w:type="character" w:customStyle="1" w:styleId="Caractresdenumrotation">
    <w:name w:val="Caractères de numérotation"/>
    <w:rsid w:val="00A516DD"/>
  </w:style>
  <w:style w:type="character" w:customStyle="1" w:styleId="Puces">
    <w:name w:val="Puces"/>
    <w:rsid w:val="00A516DD"/>
    <w:rPr>
      <w:rFonts w:ascii="OpenSymbol" w:eastAsia="OpenSymbol" w:hAnsi="OpenSymbol" w:cs="OpenSymbol"/>
    </w:rPr>
  </w:style>
  <w:style w:type="paragraph" w:customStyle="1" w:styleId="Titre">
    <w:name w:val="Titre"/>
    <w:basedOn w:val="Normal"/>
    <w:next w:val="BodyText"/>
    <w:rsid w:val="00A516DD"/>
    <w:pPr>
      <w:keepNext/>
      <w:spacing w:before="240" w:after="120"/>
    </w:pPr>
    <w:rPr>
      <w:rFonts w:ascii="Liberation Sans" w:eastAsia="Microsoft YaHei" w:hAnsi="Liberation Sans" w:cs="Mangal"/>
      <w:sz w:val="28"/>
      <w:szCs w:val="28"/>
    </w:rPr>
  </w:style>
  <w:style w:type="paragraph" w:styleId="BodyText">
    <w:name w:val="Body Text"/>
    <w:basedOn w:val="Normal"/>
    <w:rsid w:val="00A516DD"/>
    <w:rPr>
      <w:sz w:val="24"/>
    </w:rPr>
  </w:style>
  <w:style w:type="paragraph" w:styleId="List">
    <w:name w:val="List"/>
    <w:basedOn w:val="BodyText"/>
    <w:rsid w:val="00A516DD"/>
    <w:rPr>
      <w:rFonts w:cs="Mangal"/>
    </w:rPr>
  </w:style>
  <w:style w:type="paragraph" w:styleId="Caption">
    <w:name w:val="caption"/>
    <w:basedOn w:val="Normal"/>
    <w:qFormat/>
    <w:rsid w:val="00A516DD"/>
    <w:pPr>
      <w:suppressLineNumbers/>
      <w:spacing w:before="120" w:after="120"/>
    </w:pPr>
    <w:rPr>
      <w:rFonts w:cs="Lucida Sans"/>
      <w:i/>
      <w:iCs/>
      <w:sz w:val="24"/>
      <w:szCs w:val="24"/>
    </w:rPr>
  </w:style>
  <w:style w:type="paragraph" w:customStyle="1" w:styleId="Index">
    <w:name w:val="Index"/>
    <w:basedOn w:val="Normal"/>
    <w:rsid w:val="00A516DD"/>
    <w:pPr>
      <w:suppressLineNumbers/>
    </w:pPr>
    <w:rPr>
      <w:rFonts w:cs="Mangal"/>
    </w:rPr>
  </w:style>
  <w:style w:type="paragraph" w:customStyle="1" w:styleId="Beskrivning1">
    <w:name w:val="Beskrivning1"/>
    <w:basedOn w:val="Normal"/>
    <w:rsid w:val="00A516DD"/>
    <w:pPr>
      <w:suppressLineNumbers/>
      <w:spacing w:before="120" w:after="120"/>
    </w:pPr>
    <w:rPr>
      <w:rFonts w:cs="Mangal"/>
      <w:i/>
      <w:iCs/>
      <w:sz w:val="24"/>
      <w:szCs w:val="24"/>
    </w:rPr>
  </w:style>
  <w:style w:type="paragraph" w:customStyle="1" w:styleId="En-tteetpieddepage">
    <w:name w:val="En-tête et pied de page"/>
    <w:basedOn w:val="Normal"/>
    <w:rsid w:val="00A516DD"/>
    <w:pPr>
      <w:suppressLineNumbers/>
      <w:tabs>
        <w:tab w:val="center" w:pos="4819"/>
        <w:tab w:val="right" w:pos="9638"/>
      </w:tabs>
    </w:pPr>
  </w:style>
  <w:style w:type="paragraph" w:styleId="Header">
    <w:name w:val="header"/>
    <w:basedOn w:val="Normal"/>
    <w:link w:val="HeaderChar"/>
    <w:rsid w:val="00A516DD"/>
    <w:pPr>
      <w:tabs>
        <w:tab w:val="center" w:pos="4153"/>
        <w:tab w:val="right" w:pos="8306"/>
      </w:tabs>
    </w:pPr>
  </w:style>
  <w:style w:type="paragraph" w:styleId="Footer">
    <w:name w:val="footer"/>
    <w:basedOn w:val="Normal"/>
    <w:uiPriority w:val="99"/>
    <w:rsid w:val="00A516DD"/>
    <w:pPr>
      <w:tabs>
        <w:tab w:val="center" w:pos="4153"/>
        <w:tab w:val="right" w:pos="8306"/>
      </w:tabs>
    </w:pPr>
  </w:style>
  <w:style w:type="paragraph" w:styleId="BodyTextIndent">
    <w:name w:val="Body Text Indent"/>
    <w:basedOn w:val="Normal"/>
    <w:rsid w:val="00A516DD"/>
    <w:pPr>
      <w:spacing w:line="360" w:lineRule="exact"/>
      <w:ind w:left="709" w:hanging="709"/>
      <w:jc w:val="both"/>
    </w:pPr>
    <w:rPr>
      <w:lang w:val="en-US"/>
    </w:rPr>
  </w:style>
  <w:style w:type="paragraph" w:customStyle="1" w:styleId="Kommentarer1">
    <w:name w:val="Kommentarer1"/>
    <w:basedOn w:val="Normal"/>
    <w:rsid w:val="00A516DD"/>
  </w:style>
  <w:style w:type="paragraph" w:customStyle="1" w:styleId="Ballongtext1">
    <w:name w:val="Ballongtext1"/>
    <w:basedOn w:val="Normal"/>
    <w:rsid w:val="00A516DD"/>
    <w:rPr>
      <w:rFonts w:ascii="Tahoma" w:hAnsi="Tahoma" w:cs="Tahoma"/>
      <w:sz w:val="16"/>
      <w:szCs w:val="16"/>
    </w:rPr>
  </w:style>
  <w:style w:type="paragraph" w:styleId="FootnoteText">
    <w:name w:val="footnote text"/>
    <w:basedOn w:val="Normal"/>
    <w:rsid w:val="00A516DD"/>
  </w:style>
  <w:style w:type="paragraph" w:customStyle="1" w:styleId="Dokumentversikt1">
    <w:name w:val="Dokumentöversikt1"/>
    <w:basedOn w:val="Normal"/>
    <w:rsid w:val="00A516DD"/>
    <w:pPr>
      <w:shd w:val="clear" w:color="auto" w:fill="000080"/>
    </w:pPr>
    <w:rPr>
      <w:rFonts w:ascii="Tahoma" w:hAnsi="Tahoma" w:cs="Tahoma"/>
    </w:rPr>
  </w:style>
  <w:style w:type="paragraph" w:customStyle="1" w:styleId="Kommentarsmne1">
    <w:name w:val="Kommentarsämne1"/>
    <w:basedOn w:val="Kommentarer1"/>
    <w:next w:val="Kommentarer1"/>
    <w:rsid w:val="00A516DD"/>
    <w:rPr>
      <w:b/>
      <w:bCs/>
    </w:rPr>
  </w:style>
  <w:style w:type="paragraph" w:customStyle="1" w:styleId="Default">
    <w:name w:val="Default"/>
    <w:rsid w:val="00A516DD"/>
    <w:pPr>
      <w:suppressAutoHyphens/>
      <w:autoSpaceDE w:val="0"/>
    </w:pPr>
    <w:rPr>
      <w:color w:val="000000"/>
      <w:sz w:val="24"/>
      <w:szCs w:val="24"/>
      <w:lang w:val="en-US" w:eastAsia="zh-CN"/>
    </w:rPr>
  </w:style>
  <w:style w:type="paragraph" w:customStyle="1" w:styleId="Contenudetableau">
    <w:name w:val="Contenu de tableau"/>
    <w:basedOn w:val="Normal"/>
    <w:rsid w:val="00A516DD"/>
    <w:pPr>
      <w:suppressLineNumbers/>
    </w:pPr>
    <w:rPr>
      <w:rFonts w:ascii="Liberation Serif" w:eastAsia="NSimSun" w:hAnsi="Liberation Serif" w:cs="Mangal"/>
      <w:kern w:val="2"/>
      <w:sz w:val="24"/>
      <w:szCs w:val="24"/>
      <w:lang w:val="en-US" w:bidi="hi-IN"/>
    </w:rPr>
  </w:style>
  <w:style w:type="paragraph" w:customStyle="1" w:styleId="Titredetableau">
    <w:name w:val="Titre de tableau"/>
    <w:basedOn w:val="Contenudetableau"/>
    <w:rsid w:val="00A516DD"/>
    <w:pPr>
      <w:jc w:val="center"/>
    </w:pPr>
    <w:rPr>
      <w:b/>
      <w:bCs/>
    </w:rPr>
  </w:style>
  <w:style w:type="paragraph" w:customStyle="1" w:styleId="Innehllsfrteckningsrubrik1">
    <w:name w:val="Innehållsförteckningsrubrik1"/>
    <w:basedOn w:val="Heading1"/>
    <w:next w:val="Normal"/>
    <w:rsid w:val="00A516DD"/>
    <w:pPr>
      <w:keepLines/>
      <w:spacing w:before="480" w:after="0" w:line="276" w:lineRule="auto"/>
      <w:jc w:val="left"/>
    </w:pPr>
    <w:rPr>
      <w:rFonts w:ascii="Cambria" w:hAnsi="Cambria"/>
      <w:bCs/>
      <w:color w:val="365F91"/>
      <w:sz w:val="28"/>
      <w:szCs w:val="28"/>
      <w:lang w:val="sv-SE"/>
    </w:rPr>
  </w:style>
  <w:style w:type="paragraph" w:styleId="TOC1">
    <w:name w:val="toc 1"/>
    <w:basedOn w:val="Normal"/>
    <w:next w:val="Normal"/>
    <w:uiPriority w:val="39"/>
    <w:rsid w:val="00A516DD"/>
  </w:style>
  <w:style w:type="paragraph" w:styleId="TOC2">
    <w:name w:val="toc 2"/>
    <w:basedOn w:val="Normal"/>
    <w:next w:val="Normal"/>
    <w:uiPriority w:val="39"/>
    <w:rsid w:val="00A516DD"/>
    <w:pPr>
      <w:spacing w:after="100" w:line="276" w:lineRule="auto"/>
      <w:ind w:left="220"/>
    </w:pPr>
    <w:rPr>
      <w:rFonts w:ascii="Calibri" w:hAnsi="Calibri"/>
      <w:sz w:val="22"/>
      <w:szCs w:val="22"/>
      <w:lang w:val="sv-SE"/>
    </w:rPr>
  </w:style>
  <w:style w:type="paragraph" w:styleId="TOC3">
    <w:name w:val="toc 3"/>
    <w:basedOn w:val="Normal"/>
    <w:next w:val="Normal"/>
    <w:rsid w:val="00A516DD"/>
    <w:pPr>
      <w:spacing w:after="100" w:line="276" w:lineRule="auto"/>
      <w:ind w:left="440"/>
    </w:pPr>
    <w:rPr>
      <w:rFonts w:ascii="Calibri" w:hAnsi="Calibri"/>
      <w:sz w:val="22"/>
      <w:szCs w:val="22"/>
      <w:lang w:val="sv-SE"/>
    </w:rPr>
  </w:style>
  <w:style w:type="paragraph" w:customStyle="1" w:styleId="Rubrik1">
    <w:name w:val="Rubrik1"/>
    <w:basedOn w:val="Titre"/>
    <w:next w:val="BodyText"/>
    <w:rsid w:val="00A516DD"/>
    <w:pPr>
      <w:jc w:val="center"/>
    </w:pPr>
    <w:rPr>
      <w:b/>
      <w:bCs/>
      <w:sz w:val="56"/>
      <w:szCs w:val="56"/>
    </w:rPr>
  </w:style>
  <w:style w:type="paragraph" w:styleId="BalloonText">
    <w:name w:val="Balloon Text"/>
    <w:basedOn w:val="Normal"/>
    <w:link w:val="BalloonTextChar"/>
    <w:uiPriority w:val="99"/>
    <w:semiHidden/>
    <w:unhideWhenUsed/>
    <w:rsid w:val="00D97E0F"/>
    <w:rPr>
      <w:rFonts w:ascii="Segoe UI" w:hAnsi="Segoe UI"/>
      <w:sz w:val="18"/>
      <w:szCs w:val="18"/>
    </w:rPr>
  </w:style>
  <w:style w:type="character" w:customStyle="1" w:styleId="BalloonTextChar">
    <w:name w:val="Balloon Text Char"/>
    <w:link w:val="BalloonText"/>
    <w:uiPriority w:val="99"/>
    <w:semiHidden/>
    <w:rsid w:val="00D97E0F"/>
    <w:rPr>
      <w:rFonts w:ascii="Segoe UI" w:hAnsi="Segoe UI" w:cs="Segoe UI"/>
      <w:sz w:val="18"/>
      <w:szCs w:val="18"/>
      <w:lang w:val="en-GB" w:eastAsia="zh-CN"/>
    </w:rPr>
  </w:style>
  <w:style w:type="paragraph" w:styleId="TOCHeading">
    <w:name w:val="TOC Heading"/>
    <w:basedOn w:val="Heading1"/>
    <w:next w:val="Normal"/>
    <w:uiPriority w:val="39"/>
    <w:unhideWhenUsed/>
    <w:qFormat/>
    <w:rsid w:val="00FE76B9"/>
    <w:pPr>
      <w:keepLines/>
      <w:suppressAutoHyphens w:val="0"/>
      <w:spacing w:before="240" w:after="0" w:line="259" w:lineRule="auto"/>
      <w:jc w:val="left"/>
      <w:outlineLvl w:val="9"/>
    </w:pPr>
    <w:rPr>
      <w:rFonts w:ascii="Calibri Light" w:hAnsi="Calibri Light"/>
      <w:b w:val="0"/>
      <w:color w:val="2F5496"/>
      <w:szCs w:val="32"/>
      <w:lang w:val="en-US" w:eastAsia="en-US"/>
    </w:rPr>
  </w:style>
  <w:style w:type="character" w:styleId="LineNumber">
    <w:name w:val="line number"/>
    <w:uiPriority w:val="99"/>
    <w:semiHidden/>
    <w:unhideWhenUsed/>
    <w:rsid w:val="001E65FB"/>
  </w:style>
  <w:style w:type="character" w:customStyle="1" w:styleId="UnresolvedMention1">
    <w:name w:val="Unresolved Mention1"/>
    <w:uiPriority w:val="99"/>
    <w:semiHidden/>
    <w:unhideWhenUsed/>
    <w:rsid w:val="00834BC2"/>
    <w:rPr>
      <w:color w:val="605E5C"/>
      <w:shd w:val="clear" w:color="auto" w:fill="E1DFDD"/>
    </w:rPr>
  </w:style>
  <w:style w:type="character" w:styleId="FollowedHyperlink">
    <w:name w:val="FollowedHyperlink"/>
    <w:uiPriority w:val="99"/>
    <w:semiHidden/>
    <w:unhideWhenUsed/>
    <w:rsid w:val="00834BC2"/>
    <w:rPr>
      <w:color w:val="954F72"/>
      <w:u w:val="single"/>
    </w:rPr>
  </w:style>
  <w:style w:type="character" w:styleId="CommentReference">
    <w:name w:val="annotation reference"/>
    <w:uiPriority w:val="99"/>
    <w:semiHidden/>
    <w:unhideWhenUsed/>
    <w:rsid w:val="003C77F9"/>
    <w:rPr>
      <w:sz w:val="16"/>
      <w:szCs w:val="16"/>
    </w:rPr>
  </w:style>
  <w:style w:type="paragraph" w:styleId="CommentText">
    <w:name w:val="annotation text"/>
    <w:basedOn w:val="Normal"/>
    <w:link w:val="CommentTextChar1"/>
    <w:uiPriority w:val="99"/>
    <w:semiHidden/>
    <w:unhideWhenUsed/>
    <w:rsid w:val="003C77F9"/>
  </w:style>
  <w:style w:type="character" w:customStyle="1" w:styleId="CommentTextChar1">
    <w:name w:val="Comment Text Char1"/>
    <w:link w:val="CommentText"/>
    <w:uiPriority w:val="99"/>
    <w:semiHidden/>
    <w:rsid w:val="003C77F9"/>
    <w:rPr>
      <w:lang w:val="en-GB" w:eastAsia="zh-CN"/>
    </w:rPr>
  </w:style>
  <w:style w:type="paragraph" w:styleId="CommentSubject">
    <w:name w:val="annotation subject"/>
    <w:basedOn w:val="CommentText"/>
    <w:next w:val="CommentText"/>
    <w:link w:val="CommentSubjectChar1"/>
    <w:uiPriority w:val="99"/>
    <w:semiHidden/>
    <w:unhideWhenUsed/>
    <w:rsid w:val="003C77F9"/>
    <w:rPr>
      <w:b/>
      <w:bCs/>
    </w:rPr>
  </w:style>
  <w:style w:type="character" w:customStyle="1" w:styleId="CommentSubjectChar1">
    <w:name w:val="Comment Subject Char1"/>
    <w:link w:val="CommentSubject"/>
    <w:uiPriority w:val="99"/>
    <w:semiHidden/>
    <w:rsid w:val="003C77F9"/>
    <w:rPr>
      <w:b/>
      <w:bCs/>
      <w:lang w:val="en-GB" w:eastAsia="zh-CN"/>
    </w:rPr>
  </w:style>
  <w:style w:type="paragraph" w:styleId="Revision">
    <w:name w:val="Revision"/>
    <w:hidden/>
    <w:uiPriority w:val="99"/>
    <w:semiHidden/>
    <w:rsid w:val="00953172"/>
    <w:rPr>
      <w:lang w:val="en-GB" w:eastAsia="zh-CN"/>
    </w:rPr>
  </w:style>
  <w:style w:type="paragraph" w:styleId="NormalWeb">
    <w:name w:val="Normal (Web)"/>
    <w:basedOn w:val="Normal"/>
    <w:uiPriority w:val="99"/>
    <w:semiHidden/>
    <w:unhideWhenUsed/>
    <w:rsid w:val="00A463A1"/>
    <w:pPr>
      <w:suppressAutoHyphens w:val="0"/>
      <w:spacing w:before="100" w:beforeAutospacing="1" w:after="100" w:afterAutospacing="1"/>
    </w:pPr>
    <w:rPr>
      <w:sz w:val="24"/>
      <w:szCs w:val="24"/>
      <w:lang w:val="sv-SE" w:eastAsia="sv-SE"/>
    </w:rPr>
  </w:style>
  <w:style w:type="paragraph" w:styleId="ListParagraph">
    <w:name w:val="List Paragraph"/>
    <w:basedOn w:val="Normal"/>
    <w:uiPriority w:val="34"/>
    <w:qFormat/>
    <w:rsid w:val="004F59B4"/>
    <w:pPr>
      <w:suppressAutoHyphens w:val="0"/>
      <w:ind w:left="720"/>
    </w:pPr>
    <w:rPr>
      <w:rFonts w:ascii="Calibri" w:eastAsiaTheme="minorHAnsi" w:hAnsi="Calibri" w:cs="Calibri"/>
      <w:sz w:val="22"/>
      <w:szCs w:val="22"/>
      <w:lang w:val="sv-SE" w:eastAsia="en-US"/>
    </w:rPr>
  </w:style>
  <w:style w:type="character" w:styleId="PlaceholderText">
    <w:name w:val="Placeholder Text"/>
    <w:basedOn w:val="DefaultParagraphFont"/>
    <w:uiPriority w:val="99"/>
    <w:semiHidden/>
    <w:rsid w:val="00007F9A"/>
    <w:rPr>
      <w:color w:val="808080"/>
    </w:rPr>
  </w:style>
  <w:style w:type="paragraph" w:styleId="Subtitle">
    <w:name w:val="Subtitle"/>
    <w:basedOn w:val="Normal"/>
    <w:link w:val="SubtitleChar"/>
    <w:qFormat/>
    <w:rsid w:val="00E967C3"/>
    <w:pPr>
      <w:suppressAutoHyphens w:val="0"/>
      <w:spacing w:before="120" w:line="300" w:lineRule="auto"/>
      <w:jc w:val="both"/>
    </w:pPr>
    <w:rPr>
      <w:sz w:val="24"/>
      <w:szCs w:val="24"/>
      <w:lang w:val="fr-FR" w:eastAsia="en-US"/>
    </w:rPr>
  </w:style>
  <w:style w:type="character" w:customStyle="1" w:styleId="SubtitleChar">
    <w:name w:val="Subtitle Char"/>
    <w:basedOn w:val="DefaultParagraphFont"/>
    <w:link w:val="Subtitle"/>
    <w:rsid w:val="00E967C3"/>
    <w:rPr>
      <w:sz w:val="24"/>
      <w:szCs w:val="24"/>
      <w:lang w:val="fr-FR" w:eastAsia="en-US"/>
    </w:rPr>
  </w:style>
  <w:style w:type="character" w:customStyle="1" w:styleId="HeaderChar">
    <w:name w:val="Header Char"/>
    <w:basedOn w:val="DefaultParagraphFont"/>
    <w:link w:val="Header"/>
    <w:rsid w:val="00E967C3"/>
    <w:rPr>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2375">
      <w:bodyDiv w:val="1"/>
      <w:marLeft w:val="0"/>
      <w:marRight w:val="0"/>
      <w:marTop w:val="0"/>
      <w:marBottom w:val="0"/>
      <w:divBdr>
        <w:top w:val="none" w:sz="0" w:space="0" w:color="auto"/>
        <w:left w:val="none" w:sz="0" w:space="0" w:color="auto"/>
        <w:bottom w:val="none" w:sz="0" w:space="0" w:color="auto"/>
        <w:right w:val="none" w:sz="0" w:space="0" w:color="auto"/>
      </w:divBdr>
      <w:divsChild>
        <w:div w:id="1726219784">
          <w:marLeft w:val="640"/>
          <w:marRight w:val="0"/>
          <w:marTop w:val="0"/>
          <w:marBottom w:val="0"/>
          <w:divBdr>
            <w:top w:val="none" w:sz="0" w:space="0" w:color="auto"/>
            <w:left w:val="none" w:sz="0" w:space="0" w:color="auto"/>
            <w:bottom w:val="none" w:sz="0" w:space="0" w:color="auto"/>
            <w:right w:val="none" w:sz="0" w:space="0" w:color="auto"/>
          </w:divBdr>
        </w:div>
        <w:div w:id="1717244012">
          <w:marLeft w:val="640"/>
          <w:marRight w:val="0"/>
          <w:marTop w:val="0"/>
          <w:marBottom w:val="0"/>
          <w:divBdr>
            <w:top w:val="none" w:sz="0" w:space="0" w:color="auto"/>
            <w:left w:val="none" w:sz="0" w:space="0" w:color="auto"/>
            <w:bottom w:val="none" w:sz="0" w:space="0" w:color="auto"/>
            <w:right w:val="none" w:sz="0" w:space="0" w:color="auto"/>
          </w:divBdr>
        </w:div>
        <w:div w:id="2053310891">
          <w:marLeft w:val="640"/>
          <w:marRight w:val="0"/>
          <w:marTop w:val="0"/>
          <w:marBottom w:val="0"/>
          <w:divBdr>
            <w:top w:val="none" w:sz="0" w:space="0" w:color="auto"/>
            <w:left w:val="none" w:sz="0" w:space="0" w:color="auto"/>
            <w:bottom w:val="none" w:sz="0" w:space="0" w:color="auto"/>
            <w:right w:val="none" w:sz="0" w:space="0" w:color="auto"/>
          </w:divBdr>
        </w:div>
        <w:div w:id="1852330101">
          <w:marLeft w:val="640"/>
          <w:marRight w:val="0"/>
          <w:marTop w:val="0"/>
          <w:marBottom w:val="0"/>
          <w:divBdr>
            <w:top w:val="none" w:sz="0" w:space="0" w:color="auto"/>
            <w:left w:val="none" w:sz="0" w:space="0" w:color="auto"/>
            <w:bottom w:val="none" w:sz="0" w:space="0" w:color="auto"/>
            <w:right w:val="none" w:sz="0" w:space="0" w:color="auto"/>
          </w:divBdr>
        </w:div>
        <w:div w:id="747071751">
          <w:marLeft w:val="640"/>
          <w:marRight w:val="0"/>
          <w:marTop w:val="0"/>
          <w:marBottom w:val="0"/>
          <w:divBdr>
            <w:top w:val="none" w:sz="0" w:space="0" w:color="auto"/>
            <w:left w:val="none" w:sz="0" w:space="0" w:color="auto"/>
            <w:bottom w:val="none" w:sz="0" w:space="0" w:color="auto"/>
            <w:right w:val="none" w:sz="0" w:space="0" w:color="auto"/>
          </w:divBdr>
        </w:div>
        <w:div w:id="1701121425">
          <w:marLeft w:val="640"/>
          <w:marRight w:val="0"/>
          <w:marTop w:val="0"/>
          <w:marBottom w:val="0"/>
          <w:divBdr>
            <w:top w:val="none" w:sz="0" w:space="0" w:color="auto"/>
            <w:left w:val="none" w:sz="0" w:space="0" w:color="auto"/>
            <w:bottom w:val="none" w:sz="0" w:space="0" w:color="auto"/>
            <w:right w:val="none" w:sz="0" w:space="0" w:color="auto"/>
          </w:divBdr>
        </w:div>
      </w:divsChild>
    </w:div>
    <w:div w:id="186020743">
      <w:bodyDiv w:val="1"/>
      <w:marLeft w:val="0"/>
      <w:marRight w:val="0"/>
      <w:marTop w:val="0"/>
      <w:marBottom w:val="0"/>
      <w:divBdr>
        <w:top w:val="none" w:sz="0" w:space="0" w:color="auto"/>
        <w:left w:val="none" w:sz="0" w:space="0" w:color="auto"/>
        <w:bottom w:val="none" w:sz="0" w:space="0" w:color="auto"/>
        <w:right w:val="none" w:sz="0" w:space="0" w:color="auto"/>
      </w:divBdr>
      <w:divsChild>
        <w:div w:id="56369454">
          <w:marLeft w:val="640"/>
          <w:marRight w:val="0"/>
          <w:marTop w:val="0"/>
          <w:marBottom w:val="0"/>
          <w:divBdr>
            <w:top w:val="none" w:sz="0" w:space="0" w:color="auto"/>
            <w:left w:val="none" w:sz="0" w:space="0" w:color="auto"/>
            <w:bottom w:val="none" w:sz="0" w:space="0" w:color="auto"/>
            <w:right w:val="none" w:sz="0" w:space="0" w:color="auto"/>
          </w:divBdr>
        </w:div>
        <w:div w:id="2070954815">
          <w:marLeft w:val="640"/>
          <w:marRight w:val="0"/>
          <w:marTop w:val="0"/>
          <w:marBottom w:val="0"/>
          <w:divBdr>
            <w:top w:val="none" w:sz="0" w:space="0" w:color="auto"/>
            <w:left w:val="none" w:sz="0" w:space="0" w:color="auto"/>
            <w:bottom w:val="none" w:sz="0" w:space="0" w:color="auto"/>
            <w:right w:val="none" w:sz="0" w:space="0" w:color="auto"/>
          </w:divBdr>
        </w:div>
        <w:div w:id="1848323026">
          <w:marLeft w:val="640"/>
          <w:marRight w:val="0"/>
          <w:marTop w:val="0"/>
          <w:marBottom w:val="0"/>
          <w:divBdr>
            <w:top w:val="none" w:sz="0" w:space="0" w:color="auto"/>
            <w:left w:val="none" w:sz="0" w:space="0" w:color="auto"/>
            <w:bottom w:val="none" w:sz="0" w:space="0" w:color="auto"/>
            <w:right w:val="none" w:sz="0" w:space="0" w:color="auto"/>
          </w:divBdr>
        </w:div>
        <w:div w:id="860630617">
          <w:marLeft w:val="640"/>
          <w:marRight w:val="0"/>
          <w:marTop w:val="0"/>
          <w:marBottom w:val="0"/>
          <w:divBdr>
            <w:top w:val="none" w:sz="0" w:space="0" w:color="auto"/>
            <w:left w:val="none" w:sz="0" w:space="0" w:color="auto"/>
            <w:bottom w:val="none" w:sz="0" w:space="0" w:color="auto"/>
            <w:right w:val="none" w:sz="0" w:space="0" w:color="auto"/>
          </w:divBdr>
        </w:div>
        <w:div w:id="605037818">
          <w:marLeft w:val="640"/>
          <w:marRight w:val="0"/>
          <w:marTop w:val="0"/>
          <w:marBottom w:val="0"/>
          <w:divBdr>
            <w:top w:val="none" w:sz="0" w:space="0" w:color="auto"/>
            <w:left w:val="none" w:sz="0" w:space="0" w:color="auto"/>
            <w:bottom w:val="none" w:sz="0" w:space="0" w:color="auto"/>
            <w:right w:val="none" w:sz="0" w:space="0" w:color="auto"/>
          </w:divBdr>
        </w:div>
        <w:div w:id="464158537">
          <w:marLeft w:val="640"/>
          <w:marRight w:val="0"/>
          <w:marTop w:val="0"/>
          <w:marBottom w:val="0"/>
          <w:divBdr>
            <w:top w:val="none" w:sz="0" w:space="0" w:color="auto"/>
            <w:left w:val="none" w:sz="0" w:space="0" w:color="auto"/>
            <w:bottom w:val="none" w:sz="0" w:space="0" w:color="auto"/>
            <w:right w:val="none" w:sz="0" w:space="0" w:color="auto"/>
          </w:divBdr>
        </w:div>
        <w:div w:id="1361979248">
          <w:marLeft w:val="640"/>
          <w:marRight w:val="0"/>
          <w:marTop w:val="0"/>
          <w:marBottom w:val="0"/>
          <w:divBdr>
            <w:top w:val="none" w:sz="0" w:space="0" w:color="auto"/>
            <w:left w:val="none" w:sz="0" w:space="0" w:color="auto"/>
            <w:bottom w:val="none" w:sz="0" w:space="0" w:color="auto"/>
            <w:right w:val="none" w:sz="0" w:space="0" w:color="auto"/>
          </w:divBdr>
        </w:div>
      </w:divsChild>
    </w:div>
    <w:div w:id="222837447">
      <w:bodyDiv w:val="1"/>
      <w:marLeft w:val="0"/>
      <w:marRight w:val="0"/>
      <w:marTop w:val="0"/>
      <w:marBottom w:val="0"/>
      <w:divBdr>
        <w:top w:val="none" w:sz="0" w:space="0" w:color="auto"/>
        <w:left w:val="none" w:sz="0" w:space="0" w:color="auto"/>
        <w:bottom w:val="none" w:sz="0" w:space="0" w:color="auto"/>
        <w:right w:val="none" w:sz="0" w:space="0" w:color="auto"/>
      </w:divBdr>
      <w:divsChild>
        <w:div w:id="1085498427">
          <w:marLeft w:val="640"/>
          <w:marRight w:val="0"/>
          <w:marTop w:val="0"/>
          <w:marBottom w:val="0"/>
          <w:divBdr>
            <w:top w:val="none" w:sz="0" w:space="0" w:color="auto"/>
            <w:left w:val="none" w:sz="0" w:space="0" w:color="auto"/>
            <w:bottom w:val="none" w:sz="0" w:space="0" w:color="auto"/>
            <w:right w:val="none" w:sz="0" w:space="0" w:color="auto"/>
          </w:divBdr>
        </w:div>
        <w:div w:id="1638147793">
          <w:marLeft w:val="640"/>
          <w:marRight w:val="0"/>
          <w:marTop w:val="0"/>
          <w:marBottom w:val="0"/>
          <w:divBdr>
            <w:top w:val="none" w:sz="0" w:space="0" w:color="auto"/>
            <w:left w:val="none" w:sz="0" w:space="0" w:color="auto"/>
            <w:bottom w:val="none" w:sz="0" w:space="0" w:color="auto"/>
            <w:right w:val="none" w:sz="0" w:space="0" w:color="auto"/>
          </w:divBdr>
        </w:div>
        <w:div w:id="719548937">
          <w:marLeft w:val="640"/>
          <w:marRight w:val="0"/>
          <w:marTop w:val="0"/>
          <w:marBottom w:val="0"/>
          <w:divBdr>
            <w:top w:val="none" w:sz="0" w:space="0" w:color="auto"/>
            <w:left w:val="none" w:sz="0" w:space="0" w:color="auto"/>
            <w:bottom w:val="none" w:sz="0" w:space="0" w:color="auto"/>
            <w:right w:val="none" w:sz="0" w:space="0" w:color="auto"/>
          </w:divBdr>
        </w:div>
        <w:div w:id="2061394040">
          <w:marLeft w:val="640"/>
          <w:marRight w:val="0"/>
          <w:marTop w:val="0"/>
          <w:marBottom w:val="0"/>
          <w:divBdr>
            <w:top w:val="none" w:sz="0" w:space="0" w:color="auto"/>
            <w:left w:val="none" w:sz="0" w:space="0" w:color="auto"/>
            <w:bottom w:val="none" w:sz="0" w:space="0" w:color="auto"/>
            <w:right w:val="none" w:sz="0" w:space="0" w:color="auto"/>
          </w:divBdr>
        </w:div>
        <w:div w:id="2109619803">
          <w:marLeft w:val="640"/>
          <w:marRight w:val="0"/>
          <w:marTop w:val="0"/>
          <w:marBottom w:val="0"/>
          <w:divBdr>
            <w:top w:val="none" w:sz="0" w:space="0" w:color="auto"/>
            <w:left w:val="none" w:sz="0" w:space="0" w:color="auto"/>
            <w:bottom w:val="none" w:sz="0" w:space="0" w:color="auto"/>
            <w:right w:val="none" w:sz="0" w:space="0" w:color="auto"/>
          </w:divBdr>
        </w:div>
        <w:div w:id="1009021688">
          <w:marLeft w:val="640"/>
          <w:marRight w:val="0"/>
          <w:marTop w:val="0"/>
          <w:marBottom w:val="0"/>
          <w:divBdr>
            <w:top w:val="none" w:sz="0" w:space="0" w:color="auto"/>
            <w:left w:val="none" w:sz="0" w:space="0" w:color="auto"/>
            <w:bottom w:val="none" w:sz="0" w:space="0" w:color="auto"/>
            <w:right w:val="none" w:sz="0" w:space="0" w:color="auto"/>
          </w:divBdr>
        </w:div>
        <w:div w:id="1367410662">
          <w:marLeft w:val="640"/>
          <w:marRight w:val="0"/>
          <w:marTop w:val="0"/>
          <w:marBottom w:val="0"/>
          <w:divBdr>
            <w:top w:val="none" w:sz="0" w:space="0" w:color="auto"/>
            <w:left w:val="none" w:sz="0" w:space="0" w:color="auto"/>
            <w:bottom w:val="none" w:sz="0" w:space="0" w:color="auto"/>
            <w:right w:val="none" w:sz="0" w:space="0" w:color="auto"/>
          </w:divBdr>
        </w:div>
      </w:divsChild>
    </w:div>
    <w:div w:id="370958720">
      <w:bodyDiv w:val="1"/>
      <w:marLeft w:val="0"/>
      <w:marRight w:val="0"/>
      <w:marTop w:val="0"/>
      <w:marBottom w:val="0"/>
      <w:divBdr>
        <w:top w:val="none" w:sz="0" w:space="0" w:color="auto"/>
        <w:left w:val="none" w:sz="0" w:space="0" w:color="auto"/>
        <w:bottom w:val="none" w:sz="0" w:space="0" w:color="auto"/>
        <w:right w:val="none" w:sz="0" w:space="0" w:color="auto"/>
      </w:divBdr>
      <w:divsChild>
        <w:div w:id="2146198268">
          <w:marLeft w:val="640"/>
          <w:marRight w:val="0"/>
          <w:marTop w:val="0"/>
          <w:marBottom w:val="0"/>
          <w:divBdr>
            <w:top w:val="none" w:sz="0" w:space="0" w:color="auto"/>
            <w:left w:val="none" w:sz="0" w:space="0" w:color="auto"/>
            <w:bottom w:val="none" w:sz="0" w:space="0" w:color="auto"/>
            <w:right w:val="none" w:sz="0" w:space="0" w:color="auto"/>
          </w:divBdr>
        </w:div>
        <w:div w:id="1976907822">
          <w:marLeft w:val="640"/>
          <w:marRight w:val="0"/>
          <w:marTop w:val="0"/>
          <w:marBottom w:val="0"/>
          <w:divBdr>
            <w:top w:val="none" w:sz="0" w:space="0" w:color="auto"/>
            <w:left w:val="none" w:sz="0" w:space="0" w:color="auto"/>
            <w:bottom w:val="none" w:sz="0" w:space="0" w:color="auto"/>
            <w:right w:val="none" w:sz="0" w:space="0" w:color="auto"/>
          </w:divBdr>
        </w:div>
        <w:div w:id="1584488615">
          <w:marLeft w:val="640"/>
          <w:marRight w:val="0"/>
          <w:marTop w:val="0"/>
          <w:marBottom w:val="0"/>
          <w:divBdr>
            <w:top w:val="none" w:sz="0" w:space="0" w:color="auto"/>
            <w:left w:val="none" w:sz="0" w:space="0" w:color="auto"/>
            <w:bottom w:val="none" w:sz="0" w:space="0" w:color="auto"/>
            <w:right w:val="none" w:sz="0" w:space="0" w:color="auto"/>
          </w:divBdr>
        </w:div>
        <w:div w:id="335498400">
          <w:marLeft w:val="640"/>
          <w:marRight w:val="0"/>
          <w:marTop w:val="0"/>
          <w:marBottom w:val="0"/>
          <w:divBdr>
            <w:top w:val="none" w:sz="0" w:space="0" w:color="auto"/>
            <w:left w:val="none" w:sz="0" w:space="0" w:color="auto"/>
            <w:bottom w:val="none" w:sz="0" w:space="0" w:color="auto"/>
            <w:right w:val="none" w:sz="0" w:space="0" w:color="auto"/>
          </w:divBdr>
        </w:div>
        <w:div w:id="846750993">
          <w:marLeft w:val="640"/>
          <w:marRight w:val="0"/>
          <w:marTop w:val="0"/>
          <w:marBottom w:val="0"/>
          <w:divBdr>
            <w:top w:val="none" w:sz="0" w:space="0" w:color="auto"/>
            <w:left w:val="none" w:sz="0" w:space="0" w:color="auto"/>
            <w:bottom w:val="none" w:sz="0" w:space="0" w:color="auto"/>
            <w:right w:val="none" w:sz="0" w:space="0" w:color="auto"/>
          </w:divBdr>
        </w:div>
        <w:div w:id="1911184294">
          <w:marLeft w:val="640"/>
          <w:marRight w:val="0"/>
          <w:marTop w:val="0"/>
          <w:marBottom w:val="0"/>
          <w:divBdr>
            <w:top w:val="none" w:sz="0" w:space="0" w:color="auto"/>
            <w:left w:val="none" w:sz="0" w:space="0" w:color="auto"/>
            <w:bottom w:val="none" w:sz="0" w:space="0" w:color="auto"/>
            <w:right w:val="none" w:sz="0" w:space="0" w:color="auto"/>
          </w:divBdr>
        </w:div>
        <w:div w:id="599340974">
          <w:marLeft w:val="640"/>
          <w:marRight w:val="0"/>
          <w:marTop w:val="0"/>
          <w:marBottom w:val="0"/>
          <w:divBdr>
            <w:top w:val="none" w:sz="0" w:space="0" w:color="auto"/>
            <w:left w:val="none" w:sz="0" w:space="0" w:color="auto"/>
            <w:bottom w:val="none" w:sz="0" w:space="0" w:color="auto"/>
            <w:right w:val="none" w:sz="0" w:space="0" w:color="auto"/>
          </w:divBdr>
        </w:div>
      </w:divsChild>
    </w:div>
    <w:div w:id="517427622">
      <w:bodyDiv w:val="1"/>
      <w:marLeft w:val="0"/>
      <w:marRight w:val="0"/>
      <w:marTop w:val="0"/>
      <w:marBottom w:val="0"/>
      <w:divBdr>
        <w:top w:val="none" w:sz="0" w:space="0" w:color="auto"/>
        <w:left w:val="none" w:sz="0" w:space="0" w:color="auto"/>
        <w:bottom w:val="none" w:sz="0" w:space="0" w:color="auto"/>
        <w:right w:val="none" w:sz="0" w:space="0" w:color="auto"/>
      </w:divBdr>
      <w:divsChild>
        <w:div w:id="1119959903">
          <w:marLeft w:val="640"/>
          <w:marRight w:val="0"/>
          <w:marTop w:val="0"/>
          <w:marBottom w:val="0"/>
          <w:divBdr>
            <w:top w:val="none" w:sz="0" w:space="0" w:color="auto"/>
            <w:left w:val="none" w:sz="0" w:space="0" w:color="auto"/>
            <w:bottom w:val="none" w:sz="0" w:space="0" w:color="auto"/>
            <w:right w:val="none" w:sz="0" w:space="0" w:color="auto"/>
          </w:divBdr>
        </w:div>
        <w:div w:id="1185509793">
          <w:marLeft w:val="640"/>
          <w:marRight w:val="0"/>
          <w:marTop w:val="0"/>
          <w:marBottom w:val="0"/>
          <w:divBdr>
            <w:top w:val="none" w:sz="0" w:space="0" w:color="auto"/>
            <w:left w:val="none" w:sz="0" w:space="0" w:color="auto"/>
            <w:bottom w:val="none" w:sz="0" w:space="0" w:color="auto"/>
            <w:right w:val="none" w:sz="0" w:space="0" w:color="auto"/>
          </w:divBdr>
        </w:div>
        <w:div w:id="1303773884">
          <w:marLeft w:val="640"/>
          <w:marRight w:val="0"/>
          <w:marTop w:val="0"/>
          <w:marBottom w:val="0"/>
          <w:divBdr>
            <w:top w:val="none" w:sz="0" w:space="0" w:color="auto"/>
            <w:left w:val="none" w:sz="0" w:space="0" w:color="auto"/>
            <w:bottom w:val="none" w:sz="0" w:space="0" w:color="auto"/>
            <w:right w:val="none" w:sz="0" w:space="0" w:color="auto"/>
          </w:divBdr>
        </w:div>
        <w:div w:id="2134595708">
          <w:marLeft w:val="640"/>
          <w:marRight w:val="0"/>
          <w:marTop w:val="0"/>
          <w:marBottom w:val="0"/>
          <w:divBdr>
            <w:top w:val="none" w:sz="0" w:space="0" w:color="auto"/>
            <w:left w:val="none" w:sz="0" w:space="0" w:color="auto"/>
            <w:bottom w:val="none" w:sz="0" w:space="0" w:color="auto"/>
            <w:right w:val="none" w:sz="0" w:space="0" w:color="auto"/>
          </w:divBdr>
        </w:div>
        <w:div w:id="809715656">
          <w:marLeft w:val="640"/>
          <w:marRight w:val="0"/>
          <w:marTop w:val="0"/>
          <w:marBottom w:val="0"/>
          <w:divBdr>
            <w:top w:val="none" w:sz="0" w:space="0" w:color="auto"/>
            <w:left w:val="none" w:sz="0" w:space="0" w:color="auto"/>
            <w:bottom w:val="none" w:sz="0" w:space="0" w:color="auto"/>
            <w:right w:val="none" w:sz="0" w:space="0" w:color="auto"/>
          </w:divBdr>
        </w:div>
        <w:div w:id="1920599871">
          <w:marLeft w:val="640"/>
          <w:marRight w:val="0"/>
          <w:marTop w:val="0"/>
          <w:marBottom w:val="0"/>
          <w:divBdr>
            <w:top w:val="none" w:sz="0" w:space="0" w:color="auto"/>
            <w:left w:val="none" w:sz="0" w:space="0" w:color="auto"/>
            <w:bottom w:val="none" w:sz="0" w:space="0" w:color="auto"/>
            <w:right w:val="none" w:sz="0" w:space="0" w:color="auto"/>
          </w:divBdr>
        </w:div>
        <w:div w:id="382683712">
          <w:marLeft w:val="640"/>
          <w:marRight w:val="0"/>
          <w:marTop w:val="0"/>
          <w:marBottom w:val="0"/>
          <w:divBdr>
            <w:top w:val="none" w:sz="0" w:space="0" w:color="auto"/>
            <w:left w:val="none" w:sz="0" w:space="0" w:color="auto"/>
            <w:bottom w:val="none" w:sz="0" w:space="0" w:color="auto"/>
            <w:right w:val="none" w:sz="0" w:space="0" w:color="auto"/>
          </w:divBdr>
        </w:div>
        <w:div w:id="77482290">
          <w:marLeft w:val="640"/>
          <w:marRight w:val="0"/>
          <w:marTop w:val="0"/>
          <w:marBottom w:val="0"/>
          <w:divBdr>
            <w:top w:val="none" w:sz="0" w:space="0" w:color="auto"/>
            <w:left w:val="none" w:sz="0" w:space="0" w:color="auto"/>
            <w:bottom w:val="none" w:sz="0" w:space="0" w:color="auto"/>
            <w:right w:val="none" w:sz="0" w:space="0" w:color="auto"/>
          </w:divBdr>
        </w:div>
        <w:div w:id="288513838">
          <w:marLeft w:val="640"/>
          <w:marRight w:val="0"/>
          <w:marTop w:val="0"/>
          <w:marBottom w:val="0"/>
          <w:divBdr>
            <w:top w:val="none" w:sz="0" w:space="0" w:color="auto"/>
            <w:left w:val="none" w:sz="0" w:space="0" w:color="auto"/>
            <w:bottom w:val="none" w:sz="0" w:space="0" w:color="auto"/>
            <w:right w:val="none" w:sz="0" w:space="0" w:color="auto"/>
          </w:divBdr>
        </w:div>
      </w:divsChild>
    </w:div>
    <w:div w:id="641813042">
      <w:bodyDiv w:val="1"/>
      <w:marLeft w:val="0"/>
      <w:marRight w:val="0"/>
      <w:marTop w:val="0"/>
      <w:marBottom w:val="0"/>
      <w:divBdr>
        <w:top w:val="none" w:sz="0" w:space="0" w:color="auto"/>
        <w:left w:val="none" w:sz="0" w:space="0" w:color="auto"/>
        <w:bottom w:val="none" w:sz="0" w:space="0" w:color="auto"/>
        <w:right w:val="none" w:sz="0" w:space="0" w:color="auto"/>
      </w:divBdr>
    </w:div>
    <w:div w:id="694305638">
      <w:bodyDiv w:val="1"/>
      <w:marLeft w:val="0"/>
      <w:marRight w:val="0"/>
      <w:marTop w:val="0"/>
      <w:marBottom w:val="0"/>
      <w:divBdr>
        <w:top w:val="none" w:sz="0" w:space="0" w:color="auto"/>
        <w:left w:val="none" w:sz="0" w:space="0" w:color="auto"/>
        <w:bottom w:val="none" w:sz="0" w:space="0" w:color="auto"/>
        <w:right w:val="none" w:sz="0" w:space="0" w:color="auto"/>
      </w:divBdr>
    </w:div>
    <w:div w:id="741872350">
      <w:bodyDiv w:val="1"/>
      <w:marLeft w:val="0"/>
      <w:marRight w:val="0"/>
      <w:marTop w:val="0"/>
      <w:marBottom w:val="0"/>
      <w:divBdr>
        <w:top w:val="none" w:sz="0" w:space="0" w:color="auto"/>
        <w:left w:val="none" w:sz="0" w:space="0" w:color="auto"/>
        <w:bottom w:val="none" w:sz="0" w:space="0" w:color="auto"/>
        <w:right w:val="none" w:sz="0" w:space="0" w:color="auto"/>
      </w:divBdr>
    </w:div>
    <w:div w:id="799999215">
      <w:bodyDiv w:val="1"/>
      <w:marLeft w:val="0"/>
      <w:marRight w:val="0"/>
      <w:marTop w:val="0"/>
      <w:marBottom w:val="0"/>
      <w:divBdr>
        <w:top w:val="none" w:sz="0" w:space="0" w:color="auto"/>
        <w:left w:val="none" w:sz="0" w:space="0" w:color="auto"/>
        <w:bottom w:val="none" w:sz="0" w:space="0" w:color="auto"/>
        <w:right w:val="none" w:sz="0" w:space="0" w:color="auto"/>
      </w:divBdr>
      <w:divsChild>
        <w:div w:id="522398474">
          <w:marLeft w:val="640"/>
          <w:marRight w:val="0"/>
          <w:marTop w:val="0"/>
          <w:marBottom w:val="0"/>
          <w:divBdr>
            <w:top w:val="none" w:sz="0" w:space="0" w:color="auto"/>
            <w:left w:val="none" w:sz="0" w:space="0" w:color="auto"/>
            <w:bottom w:val="none" w:sz="0" w:space="0" w:color="auto"/>
            <w:right w:val="none" w:sz="0" w:space="0" w:color="auto"/>
          </w:divBdr>
        </w:div>
        <w:div w:id="596475805">
          <w:marLeft w:val="640"/>
          <w:marRight w:val="0"/>
          <w:marTop w:val="0"/>
          <w:marBottom w:val="0"/>
          <w:divBdr>
            <w:top w:val="none" w:sz="0" w:space="0" w:color="auto"/>
            <w:left w:val="none" w:sz="0" w:space="0" w:color="auto"/>
            <w:bottom w:val="none" w:sz="0" w:space="0" w:color="auto"/>
            <w:right w:val="none" w:sz="0" w:space="0" w:color="auto"/>
          </w:divBdr>
        </w:div>
        <w:div w:id="1591546006">
          <w:marLeft w:val="640"/>
          <w:marRight w:val="0"/>
          <w:marTop w:val="0"/>
          <w:marBottom w:val="0"/>
          <w:divBdr>
            <w:top w:val="none" w:sz="0" w:space="0" w:color="auto"/>
            <w:left w:val="none" w:sz="0" w:space="0" w:color="auto"/>
            <w:bottom w:val="none" w:sz="0" w:space="0" w:color="auto"/>
            <w:right w:val="none" w:sz="0" w:space="0" w:color="auto"/>
          </w:divBdr>
        </w:div>
        <w:div w:id="1336109873">
          <w:marLeft w:val="640"/>
          <w:marRight w:val="0"/>
          <w:marTop w:val="0"/>
          <w:marBottom w:val="0"/>
          <w:divBdr>
            <w:top w:val="none" w:sz="0" w:space="0" w:color="auto"/>
            <w:left w:val="none" w:sz="0" w:space="0" w:color="auto"/>
            <w:bottom w:val="none" w:sz="0" w:space="0" w:color="auto"/>
            <w:right w:val="none" w:sz="0" w:space="0" w:color="auto"/>
          </w:divBdr>
        </w:div>
        <w:div w:id="1671370933">
          <w:marLeft w:val="640"/>
          <w:marRight w:val="0"/>
          <w:marTop w:val="0"/>
          <w:marBottom w:val="0"/>
          <w:divBdr>
            <w:top w:val="none" w:sz="0" w:space="0" w:color="auto"/>
            <w:left w:val="none" w:sz="0" w:space="0" w:color="auto"/>
            <w:bottom w:val="none" w:sz="0" w:space="0" w:color="auto"/>
            <w:right w:val="none" w:sz="0" w:space="0" w:color="auto"/>
          </w:divBdr>
        </w:div>
        <w:div w:id="2019581344">
          <w:marLeft w:val="640"/>
          <w:marRight w:val="0"/>
          <w:marTop w:val="0"/>
          <w:marBottom w:val="0"/>
          <w:divBdr>
            <w:top w:val="none" w:sz="0" w:space="0" w:color="auto"/>
            <w:left w:val="none" w:sz="0" w:space="0" w:color="auto"/>
            <w:bottom w:val="none" w:sz="0" w:space="0" w:color="auto"/>
            <w:right w:val="none" w:sz="0" w:space="0" w:color="auto"/>
          </w:divBdr>
        </w:div>
        <w:div w:id="1736128972">
          <w:marLeft w:val="640"/>
          <w:marRight w:val="0"/>
          <w:marTop w:val="0"/>
          <w:marBottom w:val="0"/>
          <w:divBdr>
            <w:top w:val="none" w:sz="0" w:space="0" w:color="auto"/>
            <w:left w:val="none" w:sz="0" w:space="0" w:color="auto"/>
            <w:bottom w:val="none" w:sz="0" w:space="0" w:color="auto"/>
            <w:right w:val="none" w:sz="0" w:space="0" w:color="auto"/>
          </w:divBdr>
        </w:div>
        <w:div w:id="1604846783">
          <w:marLeft w:val="640"/>
          <w:marRight w:val="0"/>
          <w:marTop w:val="0"/>
          <w:marBottom w:val="0"/>
          <w:divBdr>
            <w:top w:val="none" w:sz="0" w:space="0" w:color="auto"/>
            <w:left w:val="none" w:sz="0" w:space="0" w:color="auto"/>
            <w:bottom w:val="none" w:sz="0" w:space="0" w:color="auto"/>
            <w:right w:val="none" w:sz="0" w:space="0" w:color="auto"/>
          </w:divBdr>
        </w:div>
        <w:div w:id="702826892">
          <w:marLeft w:val="640"/>
          <w:marRight w:val="0"/>
          <w:marTop w:val="0"/>
          <w:marBottom w:val="0"/>
          <w:divBdr>
            <w:top w:val="none" w:sz="0" w:space="0" w:color="auto"/>
            <w:left w:val="none" w:sz="0" w:space="0" w:color="auto"/>
            <w:bottom w:val="none" w:sz="0" w:space="0" w:color="auto"/>
            <w:right w:val="none" w:sz="0" w:space="0" w:color="auto"/>
          </w:divBdr>
        </w:div>
      </w:divsChild>
    </w:div>
    <w:div w:id="1036738521">
      <w:bodyDiv w:val="1"/>
      <w:marLeft w:val="0"/>
      <w:marRight w:val="0"/>
      <w:marTop w:val="0"/>
      <w:marBottom w:val="0"/>
      <w:divBdr>
        <w:top w:val="none" w:sz="0" w:space="0" w:color="auto"/>
        <w:left w:val="none" w:sz="0" w:space="0" w:color="auto"/>
        <w:bottom w:val="none" w:sz="0" w:space="0" w:color="auto"/>
        <w:right w:val="none" w:sz="0" w:space="0" w:color="auto"/>
      </w:divBdr>
      <w:divsChild>
        <w:div w:id="1736855979">
          <w:marLeft w:val="640"/>
          <w:marRight w:val="0"/>
          <w:marTop w:val="0"/>
          <w:marBottom w:val="0"/>
          <w:divBdr>
            <w:top w:val="none" w:sz="0" w:space="0" w:color="auto"/>
            <w:left w:val="none" w:sz="0" w:space="0" w:color="auto"/>
            <w:bottom w:val="none" w:sz="0" w:space="0" w:color="auto"/>
            <w:right w:val="none" w:sz="0" w:space="0" w:color="auto"/>
          </w:divBdr>
        </w:div>
        <w:div w:id="567959547">
          <w:marLeft w:val="640"/>
          <w:marRight w:val="0"/>
          <w:marTop w:val="0"/>
          <w:marBottom w:val="0"/>
          <w:divBdr>
            <w:top w:val="none" w:sz="0" w:space="0" w:color="auto"/>
            <w:left w:val="none" w:sz="0" w:space="0" w:color="auto"/>
            <w:bottom w:val="none" w:sz="0" w:space="0" w:color="auto"/>
            <w:right w:val="none" w:sz="0" w:space="0" w:color="auto"/>
          </w:divBdr>
        </w:div>
        <w:div w:id="900821825">
          <w:marLeft w:val="640"/>
          <w:marRight w:val="0"/>
          <w:marTop w:val="0"/>
          <w:marBottom w:val="0"/>
          <w:divBdr>
            <w:top w:val="none" w:sz="0" w:space="0" w:color="auto"/>
            <w:left w:val="none" w:sz="0" w:space="0" w:color="auto"/>
            <w:bottom w:val="none" w:sz="0" w:space="0" w:color="auto"/>
            <w:right w:val="none" w:sz="0" w:space="0" w:color="auto"/>
          </w:divBdr>
        </w:div>
        <w:div w:id="958993648">
          <w:marLeft w:val="640"/>
          <w:marRight w:val="0"/>
          <w:marTop w:val="0"/>
          <w:marBottom w:val="0"/>
          <w:divBdr>
            <w:top w:val="none" w:sz="0" w:space="0" w:color="auto"/>
            <w:left w:val="none" w:sz="0" w:space="0" w:color="auto"/>
            <w:bottom w:val="none" w:sz="0" w:space="0" w:color="auto"/>
            <w:right w:val="none" w:sz="0" w:space="0" w:color="auto"/>
          </w:divBdr>
        </w:div>
        <w:div w:id="1432047384">
          <w:marLeft w:val="640"/>
          <w:marRight w:val="0"/>
          <w:marTop w:val="0"/>
          <w:marBottom w:val="0"/>
          <w:divBdr>
            <w:top w:val="none" w:sz="0" w:space="0" w:color="auto"/>
            <w:left w:val="none" w:sz="0" w:space="0" w:color="auto"/>
            <w:bottom w:val="none" w:sz="0" w:space="0" w:color="auto"/>
            <w:right w:val="none" w:sz="0" w:space="0" w:color="auto"/>
          </w:divBdr>
        </w:div>
        <w:div w:id="1501431036">
          <w:marLeft w:val="640"/>
          <w:marRight w:val="0"/>
          <w:marTop w:val="0"/>
          <w:marBottom w:val="0"/>
          <w:divBdr>
            <w:top w:val="none" w:sz="0" w:space="0" w:color="auto"/>
            <w:left w:val="none" w:sz="0" w:space="0" w:color="auto"/>
            <w:bottom w:val="none" w:sz="0" w:space="0" w:color="auto"/>
            <w:right w:val="none" w:sz="0" w:space="0" w:color="auto"/>
          </w:divBdr>
        </w:div>
        <w:div w:id="1285430989">
          <w:marLeft w:val="640"/>
          <w:marRight w:val="0"/>
          <w:marTop w:val="0"/>
          <w:marBottom w:val="0"/>
          <w:divBdr>
            <w:top w:val="none" w:sz="0" w:space="0" w:color="auto"/>
            <w:left w:val="none" w:sz="0" w:space="0" w:color="auto"/>
            <w:bottom w:val="none" w:sz="0" w:space="0" w:color="auto"/>
            <w:right w:val="none" w:sz="0" w:space="0" w:color="auto"/>
          </w:divBdr>
        </w:div>
      </w:divsChild>
    </w:div>
    <w:div w:id="1399474392">
      <w:bodyDiv w:val="1"/>
      <w:marLeft w:val="0"/>
      <w:marRight w:val="0"/>
      <w:marTop w:val="0"/>
      <w:marBottom w:val="0"/>
      <w:divBdr>
        <w:top w:val="none" w:sz="0" w:space="0" w:color="auto"/>
        <w:left w:val="none" w:sz="0" w:space="0" w:color="auto"/>
        <w:bottom w:val="none" w:sz="0" w:space="0" w:color="auto"/>
        <w:right w:val="none" w:sz="0" w:space="0" w:color="auto"/>
      </w:divBdr>
      <w:divsChild>
        <w:div w:id="1926455842">
          <w:marLeft w:val="640"/>
          <w:marRight w:val="0"/>
          <w:marTop w:val="0"/>
          <w:marBottom w:val="0"/>
          <w:divBdr>
            <w:top w:val="none" w:sz="0" w:space="0" w:color="auto"/>
            <w:left w:val="none" w:sz="0" w:space="0" w:color="auto"/>
            <w:bottom w:val="none" w:sz="0" w:space="0" w:color="auto"/>
            <w:right w:val="none" w:sz="0" w:space="0" w:color="auto"/>
          </w:divBdr>
        </w:div>
        <w:div w:id="1696926173">
          <w:marLeft w:val="640"/>
          <w:marRight w:val="0"/>
          <w:marTop w:val="0"/>
          <w:marBottom w:val="0"/>
          <w:divBdr>
            <w:top w:val="none" w:sz="0" w:space="0" w:color="auto"/>
            <w:left w:val="none" w:sz="0" w:space="0" w:color="auto"/>
            <w:bottom w:val="none" w:sz="0" w:space="0" w:color="auto"/>
            <w:right w:val="none" w:sz="0" w:space="0" w:color="auto"/>
          </w:divBdr>
        </w:div>
        <w:div w:id="1635020062">
          <w:marLeft w:val="640"/>
          <w:marRight w:val="0"/>
          <w:marTop w:val="0"/>
          <w:marBottom w:val="0"/>
          <w:divBdr>
            <w:top w:val="none" w:sz="0" w:space="0" w:color="auto"/>
            <w:left w:val="none" w:sz="0" w:space="0" w:color="auto"/>
            <w:bottom w:val="none" w:sz="0" w:space="0" w:color="auto"/>
            <w:right w:val="none" w:sz="0" w:space="0" w:color="auto"/>
          </w:divBdr>
        </w:div>
        <w:div w:id="1228683289">
          <w:marLeft w:val="640"/>
          <w:marRight w:val="0"/>
          <w:marTop w:val="0"/>
          <w:marBottom w:val="0"/>
          <w:divBdr>
            <w:top w:val="none" w:sz="0" w:space="0" w:color="auto"/>
            <w:left w:val="none" w:sz="0" w:space="0" w:color="auto"/>
            <w:bottom w:val="none" w:sz="0" w:space="0" w:color="auto"/>
            <w:right w:val="none" w:sz="0" w:space="0" w:color="auto"/>
          </w:divBdr>
        </w:div>
        <w:div w:id="602229783">
          <w:marLeft w:val="640"/>
          <w:marRight w:val="0"/>
          <w:marTop w:val="0"/>
          <w:marBottom w:val="0"/>
          <w:divBdr>
            <w:top w:val="none" w:sz="0" w:space="0" w:color="auto"/>
            <w:left w:val="none" w:sz="0" w:space="0" w:color="auto"/>
            <w:bottom w:val="none" w:sz="0" w:space="0" w:color="auto"/>
            <w:right w:val="none" w:sz="0" w:space="0" w:color="auto"/>
          </w:divBdr>
        </w:div>
        <w:div w:id="793136305">
          <w:marLeft w:val="640"/>
          <w:marRight w:val="0"/>
          <w:marTop w:val="0"/>
          <w:marBottom w:val="0"/>
          <w:divBdr>
            <w:top w:val="none" w:sz="0" w:space="0" w:color="auto"/>
            <w:left w:val="none" w:sz="0" w:space="0" w:color="auto"/>
            <w:bottom w:val="none" w:sz="0" w:space="0" w:color="auto"/>
            <w:right w:val="none" w:sz="0" w:space="0" w:color="auto"/>
          </w:divBdr>
        </w:div>
        <w:div w:id="1382365143">
          <w:marLeft w:val="640"/>
          <w:marRight w:val="0"/>
          <w:marTop w:val="0"/>
          <w:marBottom w:val="0"/>
          <w:divBdr>
            <w:top w:val="none" w:sz="0" w:space="0" w:color="auto"/>
            <w:left w:val="none" w:sz="0" w:space="0" w:color="auto"/>
            <w:bottom w:val="none" w:sz="0" w:space="0" w:color="auto"/>
            <w:right w:val="none" w:sz="0" w:space="0" w:color="auto"/>
          </w:divBdr>
        </w:div>
      </w:divsChild>
    </w:div>
    <w:div w:id="1424109609">
      <w:bodyDiv w:val="1"/>
      <w:marLeft w:val="0"/>
      <w:marRight w:val="0"/>
      <w:marTop w:val="0"/>
      <w:marBottom w:val="0"/>
      <w:divBdr>
        <w:top w:val="none" w:sz="0" w:space="0" w:color="auto"/>
        <w:left w:val="none" w:sz="0" w:space="0" w:color="auto"/>
        <w:bottom w:val="none" w:sz="0" w:space="0" w:color="auto"/>
        <w:right w:val="none" w:sz="0" w:space="0" w:color="auto"/>
      </w:divBdr>
      <w:divsChild>
        <w:div w:id="397674175">
          <w:marLeft w:val="640"/>
          <w:marRight w:val="0"/>
          <w:marTop w:val="0"/>
          <w:marBottom w:val="0"/>
          <w:divBdr>
            <w:top w:val="none" w:sz="0" w:space="0" w:color="auto"/>
            <w:left w:val="none" w:sz="0" w:space="0" w:color="auto"/>
            <w:bottom w:val="none" w:sz="0" w:space="0" w:color="auto"/>
            <w:right w:val="none" w:sz="0" w:space="0" w:color="auto"/>
          </w:divBdr>
        </w:div>
        <w:div w:id="1713462125">
          <w:marLeft w:val="640"/>
          <w:marRight w:val="0"/>
          <w:marTop w:val="0"/>
          <w:marBottom w:val="0"/>
          <w:divBdr>
            <w:top w:val="none" w:sz="0" w:space="0" w:color="auto"/>
            <w:left w:val="none" w:sz="0" w:space="0" w:color="auto"/>
            <w:bottom w:val="none" w:sz="0" w:space="0" w:color="auto"/>
            <w:right w:val="none" w:sz="0" w:space="0" w:color="auto"/>
          </w:divBdr>
        </w:div>
        <w:div w:id="415133367">
          <w:marLeft w:val="640"/>
          <w:marRight w:val="0"/>
          <w:marTop w:val="0"/>
          <w:marBottom w:val="0"/>
          <w:divBdr>
            <w:top w:val="none" w:sz="0" w:space="0" w:color="auto"/>
            <w:left w:val="none" w:sz="0" w:space="0" w:color="auto"/>
            <w:bottom w:val="none" w:sz="0" w:space="0" w:color="auto"/>
            <w:right w:val="none" w:sz="0" w:space="0" w:color="auto"/>
          </w:divBdr>
        </w:div>
        <w:div w:id="2032295787">
          <w:marLeft w:val="640"/>
          <w:marRight w:val="0"/>
          <w:marTop w:val="0"/>
          <w:marBottom w:val="0"/>
          <w:divBdr>
            <w:top w:val="none" w:sz="0" w:space="0" w:color="auto"/>
            <w:left w:val="none" w:sz="0" w:space="0" w:color="auto"/>
            <w:bottom w:val="none" w:sz="0" w:space="0" w:color="auto"/>
            <w:right w:val="none" w:sz="0" w:space="0" w:color="auto"/>
          </w:divBdr>
        </w:div>
        <w:div w:id="642277927">
          <w:marLeft w:val="640"/>
          <w:marRight w:val="0"/>
          <w:marTop w:val="0"/>
          <w:marBottom w:val="0"/>
          <w:divBdr>
            <w:top w:val="none" w:sz="0" w:space="0" w:color="auto"/>
            <w:left w:val="none" w:sz="0" w:space="0" w:color="auto"/>
            <w:bottom w:val="none" w:sz="0" w:space="0" w:color="auto"/>
            <w:right w:val="none" w:sz="0" w:space="0" w:color="auto"/>
          </w:divBdr>
        </w:div>
        <w:div w:id="584657395">
          <w:marLeft w:val="640"/>
          <w:marRight w:val="0"/>
          <w:marTop w:val="0"/>
          <w:marBottom w:val="0"/>
          <w:divBdr>
            <w:top w:val="none" w:sz="0" w:space="0" w:color="auto"/>
            <w:left w:val="none" w:sz="0" w:space="0" w:color="auto"/>
            <w:bottom w:val="none" w:sz="0" w:space="0" w:color="auto"/>
            <w:right w:val="none" w:sz="0" w:space="0" w:color="auto"/>
          </w:divBdr>
        </w:div>
        <w:div w:id="1374765296">
          <w:marLeft w:val="640"/>
          <w:marRight w:val="0"/>
          <w:marTop w:val="0"/>
          <w:marBottom w:val="0"/>
          <w:divBdr>
            <w:top w:val="none" w:sz="0" w:space="0" w:color="auto"/>
            <w:left w:val="none" w:sz="0" w:space="0" w:color="auto"/>
            <w:bottom w:val="none" w:sz="0" w:space="0" w:color="auto"/>
            <w:right w:val="none" w:sz="0" w:space="0" w:color="auto"/>
          </w:divBdr>
        </w:div>
        <w:div w:id="1554610011">
          <w:marLeft w:val="640"/>
          <w:marRight w:val="0"/>
          <w:marTop w:val="0"/>
          <w:marBottom w:val="0"/>
          <w:divBdr>
            <w:top w:val="none" w:sz="0" w:space="0" w:color="auto"/>
            <w:left w:val="none" w:sz="0" w:space="0" w:color="auto"/>
            <w:bottom w:val="none" w:sz="0" w:space="0" w:color="auto"/>
            <w:right w:val="none" w:sz="0" w:space="0" w:color="auto"/>
          </w:divBdr>
        </w:div>
        <w:div w:id="274792884">
          <w:marLeft w:val="640"/>
          <w:marRight w:val="0"/>
          <w:marTop w:val="0"/>
          <w:marBottom w:val="0"/>
          <w:divBdr>
            <w:top w:val="none" w:sz="0" w:space="0" w:color="auto"/>
            <w:left w:val="none" w:sz="0" w:space="0" w:color="auto"/>
            <w:bottom w:val="none" w:sz="0" w:space="0" w:color="auto"/>
            <w:right w:val="none" w:sz="0" w:space="0" w:color="auto"/>
          </w:divBdr>
        </w:div>
      </w:divsChild>
    </w:div>
    <w:div w:id="1487164269">
      <w:bodyDiv w:val="1"/>
      <w:marLeft w:val="0"/>
      <w:marRight w:val="0"/>
      <w:marTop w:val="0"/>
      <w:marBottom w:val="0"/>
      <w:divBdr>
        <w:top w:val="none" w:sz="0" w:space="0" w:color="auto"/>
        <w:left w:val="none" w:sz="0" w:space="0" w:color="auto"/>
        <w:bottom w:val="none" w:sz="0" w:space="0" w:color="auto"/>
        <w:right w:val="none" w:sz="0" w:space="0" w:color="auto"/>
      </w:divBdr>
      <w:divsChild>
        <w:div w:id="1645429416">
          <w:marLeft w:val="640"/>
          <w:marRight w:val="0"/>
          <w:marTop w:val="0"/>
          <w:marBottom w:val="0"/>
          <w:divBdr>
            <w:top w:val="none" w:sz="0" w:space="0" w:color="auto"/>
            <w:left w:val="none" w:sz="0" w:space="0" w:color="auto"/>
            <w:bottom w:val="none" w:sz="0" w:space="0" w:color="auto"/>
            <w:right w:val="none" w:sz="0" w:space="0" w:color="auto"/>
          </w:divBdr>
        </w:div>
        <w:div w:id="1145507842">
          <w:marLeft w:val="640"/>
          <w:marRight w:val="0"/>
          <w:marTop w:val="0"/>
          <w:marBottom w:val="0"/>
          <w:divBdr>
            <w:top w:val="none" w:sz="0" w:space="0" w:color="auto"/>
            <w:left w:val="none" w:sz="0" w:space="0" w:color="auto"/>
            <w:bottom w:val="none" w:sz="0" w:space="0" w:color="auto"/>
            <w:right w:val="none" w:sz="0" w:space="0" w:color="auto"/>
          </w:divBdr>
        </w:div>
        <w:div w:id="801536337">
          <w:marLeft w:val="640"/>
          <w:marRight w:val="0"/>
          <w:marTop w:val="0"/>
          <w:marBottom w:val="0"/>
          <w:divBdr>
            <w:top w:val="none" w:sz="0" w:space="0" w:color="auto"/>
            <w:left w:val="none" w:sz="0" w:space="0" w:color="auto"/>
            <w:bottom w:val="none" w:sz="0" w:space="0" w:color="auto"/>
            <w:right w:val="none" w:sz="0" w:space="0" w:color="auto"/>
          </w:divBdr>
        </w:div>
        <w:div w:id="874847890">
          <w:marLeft w:val="640"/>
          <w:marRight w:val="0"/>
          <w:marTop w:val="0"/>
          <w:marBottom w:val="0"/>
          <w:divBdr>
            <w:top w:val="none" w:sz="0" w:space="0" w:color="auto"/>
            <w:left w:val="none" w:sz="0" w:space="0" w:color="auto"/>
            <w:bottom w:val="none" w:sz="0" w:space="0" w:color="auto"/>
            <w:right w:val="none" w:sz="0" w:space="0" w:color="auto"/>
          </w:divBdr>
        </w:div>
        <w:div w:id="1365446119">
          <w:marLeft w:val="640"/>
          <w:marRight w:val="0"/>
          <w:marTop w:val="0"/>
          <w:marBottom w:val="0"/>
          <w:divBdr>
            <w:top w:val="none" w:sz="0" w:space="0" w:color="auto"/>
            <w:left w:val="none" w:sz="0" w:space="0" w:color="auto"/>
            <w:bottom w:val="none" w:sz="0" w:space="0" w:color="auto"/>
            <w:right w:val="none" w:sz="0" w:space="0" w:color="auto"/>
          </w:divBdr>
        </w:div>
        <w:div w:id="1873029029">
          <w:marLeft w:val="640"/>
          <w:marRight w:val="0"/>
          <w:marTop w:val="0"/>
          <w:marBottom w:val="0"/>
          <w:divBdr>
            <w:top w:val="none" w:sz="0" w:space="0" w:color="auto"/>
            <w:left w:val="none" w:sz="0" w:space="0" w:color="auto"/>
            <w:bottom w:val="none" w:sz="0" w:space="0" w:color="auto"/>
            <w:right w:val="none" w:sz="0" w:space="0" w:color="auto"/>
          </w:divBdr>
        </w:div>
        <w:div w:id="1806697914">
          <w:marLeft w:val="640"/>
          <w:marRight w:val="0"/>
          <w:marTop w:val="0"/>
          <w:marBottom w:val="0"/>
          <w:divBdr>
            <w:top w:val="none" w:sz="0" w:space="0" w:color="auto"/>
            <w:left w:val="none" w:sz="0" w:space="0" w:color="auto"/>
            <w:bottom w:val="none" w:sz="0" w:space="0" w:color="auto"/>
            <w:right w:val="none" w:sz="0" w:space="0" w:color="auto"/>
          </w:divBdr>
        </w:div>
        <w:div w:id="1184170847">
          <w:marLeft w:val="640"/>
          <w:marRight w:val="0"/>
          <w:marTop w:val="0"/>
          <w:marBottom w:val="0"/>
          <w:divBdr>
            <w:top w:val="none" w:sz="0" w:space="0" w:color="auto"/>
            <w:left w:val="none" w:sz="0" w:space="0" w:color="auto"/>
            <w:bottom w:val="none" w:sz="0" w:space="0" w:color="auto"/>
            <w:right w:val="none" w:sz="0" w:space="0" w:color="auto"/>
          </w:divBdr>
        </w:div>
      </w:divsChild>
    </w:div>
    <w:div w:id="1534726639">
      <w:bodyDiv w:val="1"/>
      <w:marLeft w:val="0"/>
      <w:marRight w:val="0"/>
      <w:marTop w:val="0"/>
      <w:marBottom w:val="0"/>
      <w:divBdr>
        <w:top w:val="none" w:sz="0" w:space="0" w:color="auto"/>
        <w:left w:val="none" w:sz="0" w:space="0" w:color="auto"/>
        <w:bottom w:val="none" w:sz="0" w:space="0" w:color="auto"/>
        <w:right w:val="none" w:sz="0" w:space="0" w:color="auto"/>
      </w:divBdr>
      <w:divsChild>
        <w:div w:id="41640876">
          <w:marLeft w:val="640"/>
          <w:marRight w:val="0"/>
          <w:marTop w:val="0"/>
          <w:marBottom w:val="0"/>
          <w:divBdr>
            <w:top w:val="none" w:sz="0" w:space="0" w:color="auto"/>
            <w:left w:val="none" w:sz="0" w:space="0" w:color="auto"/>
            <w:bottom w:val="none" w:sz="0" w:space="0" w:color="auto"/>
            <w:right w:val="none" w:sz="0" w:space="0" w:color="auto"/>
          </w:divBdr>
        </w:div>
        <w:div w:id="1737780063">
          <w:marLeft w:val="640"/>
          <w:marRight w:val="0"/>
          <w:marTop w:val="0"/>
          <w:marBottom w:val="0"/>
          <w:divBdr>
            <w:top w:val="none" w:sz="0" w:space="0" w:color="auto"/>
            <w:left w:val="none" w:sz="0" w:space="0" w:color="auto"/>
            <w:bottom w:val="none" w:sz="0" w:space="0" w:color="auto"/>
            <w:right w:val="none" w:sz="0" w:space="0" w:color="auto"/>
          </w:divBdr>
        </w:div>
        <w:div w:id="1089347344">
          <w:marLeft w:val="640"/>
          <w:marRight w:val="0"/>
          <w:marTop w:val="0"/>
          <w:marBottom w:val="0"/>
          <w:divBdr>
            <w:top w:val="none" w:sz="0" w:space="0" w:color="auto"/>
            <w:left w:val="none" w:sz="0" w:space="0" w:color="auto"/>
            <w:bottom w:val="none" w:sz="0" w:space="0" w:color="auto"/>
            <w:right w:val="none" w:sz="0" w:space="0" w:color="auto"/>
          </w:divBdr>
        </w:div>
        <w:div w:id="766584194">
          <w:marLeft w:val="640"/>
          <w:marRight w:val="0"/>
          <w:marTop w:val="0"/>
          <w:marBottom w:val="0"/>
          <w:divBdr>
            <w:top w:val="none" w:sz="0" w:space="0" w:color="auto"/>
            <w:left w:val="none" w:sz="0" w:space="0" w:color="auto"/>
            <w:bottom w:val="none" w:sz="0" w:space="0" w:color="auto"/>
            <w:right w:val="none" w:sz="0" w:space="0" w:color="auto"/>
          </w:divBdr>
        </w:div>
        <w:div w:id="1816289951">
          <w:marLeft w:val="640"/>
          <w:marRight w:val="0"/>
          <w:marTop w:val="0"/>
          <w:marBottom w:val="0"/>
          <w:divBdr>
            <w:top w:val="none" w:sz="0" w:space="0" w:color="auto"/>
            <w:left w:val="none" w:sz="0" w:space="0" w:color="auto"/>
            <w:bottom w:val="none" w:sz="0" w:space="0" w:color="auto"/>
            <w:right w:val="none" w:sz="0" w:space="0" w:color="auto"/>
          </w:divBdr>
        </w:div>
        <w:div w:id="254748674">
          <w:marLeft w:val="640"/>
          <w:marRight w:val="0"/>
          <w:marTop w:val="0"/>
          <w:marBottom w:val="0"/>
          <w:divBdr>
            <w:top w:val="none" w:sz="0" w:space="0" w:color="auto"/>
            <w:left w:val="none" w:sz="0" w:space="0" w:color="auto"/>
            <w:bottom w:val="none" w:sz="0" w:space="0" w:color="auto"/>
            <w:right w:val="none" w:sz="0" w:space="0" w:color="auto"/>
          </w:divBdr>
        </w:div>
        <w:div w:id="1936356796">
          <w:marLeft w:val="640"/>
          <w:marRight w:val="0"/>
          <w:marTop w:val="0"/>
          <w:marBottom w:val="0"/>
          <w:divBdr>
            <w:top w:val="none" w:sz="0" w:space="0" w:color="auto"/>
            <w:left w:val="none" w:sz="0" w:space="0" w:color="auto"/>
            <w:bottom w:val="none" w:sz="0" w:space="0" w:color="auto"/>
            <w:right w:val="none" w:sz="0" w:space="0" w:color="auto"/>
          </w:divBdr>
        </w:div>
      </w:divsChild>
    </w:div>
    <w:div w:id="1715932168">
      <w:bodyDiv w:val="1"/>
      <w:marLeft w:val="0"/>
      <w:marRight w:val="0"/>
      <w:marTop w:val="0"/>
      <w:marBottom w:val="0"/>
      <w:divBdr>
        <w:top w:val="none" w:sz="0" w:space="0" w:color="auto"/>
        <w:left w:val="none" w:sz="0" w:space="0" w:color="auto"/>
        <w:bottom w:val="none" w:sz="0" w:space="0" w:color="auto"/>
        <w:right w:val="none" w:sz="0" w:space="0" w:color="auto"/>
      </w:divBdr>
      <w:divsChild>
        <w:div w:id="1868981689">
          <w:marLeft w:val="640"/>
          <w:marRight w:val="0"/>
          <w:marTop w:val="0"/>
          <w:marBottom w:val="0"/>
          <w:divBdr>
            <w:top w:val="none" w:sz="0" w:space="0" w:color="auto"/>
            <w:left w:val="none" w:sz="0" w:space="0" w:color="auto"/>
            <w:bottom w:val="none" w:sz="0" w:space="0" w:color="auto"/>
            <w:right w:val="none" w:sz="0" w:space="0" w:color="auto"/>
          </w:divBdr>
        </w:div>
        <w:div w:id="160581248">
          <w:marLeft w:val="640"/>
          <w:marRight w:val="0"/>
          <w:marTop w:val="0"/>
          <w:marBottom w:val="0"/>
          <w:divBdr>
            <w:top w:val="none" w:sz="0" w:space="0" w:color="auto"/>
            <w:left w:val="none" w:sz="0" w:space="0" w:color="auto"/>
            <w:bottom w:val="none" w:sz="0" w:space="0" w:color="auto"/>
            <w:right w:val="none" w:sz="0" w:space="0" w:color="auto"/>
          </w:divBdr>
        </w:div>
        <w:div w:id="1009599277">
          <w:marLeft w:val="640"/>
          <w:marRight w:val="0"/>
          <w:marTop w:val="0"/>
          <w:marBottom w:val="0"/>
          <w:divBdr>
            <w:top w:val="none" w:sz="0" w:space="0" w:color="auto"/>
            <w:left w:val="none" w:sz="0" w:space="0" w:color="auto"/>
            <w:bottom w:val="none" w:sz="0" w:space="0" w:color="auto"/>
            <w:right w:val="none" w:sz="0" w:space="0" w:color="auto"/>
          </w:divBdr>
        </w:div>
        <w:div w:id="615522883">
          <w:marLeft w:val="640"/>
          <w:marRight w:val="0"/>
          <w:marTop w:val="0"/>
          <w:marBottom w:val="0"/>
          <w:divBdr>
            <w:top w:val="none" w:sz="0" w:space="0" w:color="auto"/>
            <w:left w:val="none" w:sz="0" w:space="0" w:color="auto"/>
            <w:bottom w:val="none" w:sz="0" w:space="0" w:color="auto"/>
            <w:right w:val="none" w:sz="0" w:space="0" w:color="auto"/>
          </w:divBdr>
        </w:div>
        <w:div w:id="8878000">
          <w:marLeft w:val="640"/>
          <w:marRight w:val="0"/>
          <w:marTop w:val="0"/>
          <w:marBottom w:val="0"/>
          <w:divBdr>
            <w:top w:val="none" w:sz="0" w:space="0" w:color="auto"/>
            <w:left w:val="none" w:sz="0" w:space="0" w:color="auto"/>
            <w:bottom w:val="none" w:sz="0" w:space="0" w:color="auto"/>
            <w:right w:val="none" w:sz="0" w:space="0" w:color="auto"/>
          </w:divBdr>
        </w:div>
        <w:div w:id="1122529339">
          <w:marLeft w:val="640"/>
          <w:marRight w:val="0"/>
          <w:marTop w:val="0"/>
          <w:marBottom w:val="0"/>
          <w:divBdr>
            <w:top w:val="none" w:sz="0" w:space="0" w:color="auto"/>
            <w:left w:val="none" w:sz="0" w:space="0" w:color="auto"/>
            <w:bottom w:val="none" w:sz="0" w:space="0" w:color="auto"/>
            <w:right w:val="none" w:sz="0" w:space="0" w:color="auto"/>
          </w:divBdr>
        </w:div>
        <w:div w:id="585958652">
          <w:marLeft w:val="640"/>
          <w:marRight w:val="0"/>
          <w:marTop w:val="0"/>
          <w:marBottom w:val="0"/>
          <w:divBdr>
            <w:top w:val="none" w:sz="0" w:space="0" w:color="auto"/>
            <w:left w:val="none" w:sz="0" w:space="0" w:color="auto"/>
            <w:bottom w:val="none" w:sz="0" w:space="0" w:color="auto"/>
            <w:right w:val="none" w:sz="0" w:space="0" w:color="auto"/>
          </w:divBdr>
        </w:div>
        <w:div w:id="850610498">
          <w:marLeft w:val="640"/>
          <w:marRight w:val="0"/>
          <w:marTop w:val="0"/>
          <w:marBottom w:val="0"/>
          <w:divBdr>
            <w:top w:val="none" w:sz="0" w:space="0" w:color="auto"/>
            <w:left w:val="none" w:sz="0" w:space="0" w:color="auto"/>
            <w:bottom w:val="none" w:sz="0" w:space="0" w:color="auto"/>
            <w:right w:val="none" w:sz="0" w:space="0" w:color="auto"/>
          </w:divBdr>
        </w:div>
        <w:div w:id="391268363">
          <w:marLeft w:val="640"/>
          <w:marRight w:val="0"/>
          <w:marTop w:val="0"/>
          <w:marBottom w:val="0"/>
          <w:divBdr>
            <w:top w:val="none" w:sz="0" w:space="0" w:color="auto"/>
            <w:left w:val="none" w:sz="0" w:space="0" w:color="auto"/>
            <w:bottom w:val="none" w:sz="0" w:space="0" w:color="auto"/>
            <w:right w:val="none" w:sz="0" w:space="0" w:color="auto"/>
          </w:divBdr>
        </w:div>
      </w:divsChild>
    </w:div>
    <w:div w:id="1766657177">
      <w:bodyDiv w:val="1"/>
      <w:marLeft w:val="0"/>
      <w:marRight w:val="0"/>
      <w:marTop w:val="0"/>
      <w:marBottom w:val="0"/>
      <w:divBdr>
        <w:top w:val="none" w:sz="0" w:space="0" w:color="auto"/>
        <w:left w:val="none" w:sz="0" w:space="0" w:color="auto"/>
        <w:bottom w:val="none" w:sz="0" w:space="0" w:color="auto"/>
        <w:right w:val="none" w:sz="0" w:space="0" w:color="auto"/>
      </w:divBdr>
      <w:divsChild>
        <w:div w:id="476339148">
          <w:marLeft w:val="640"/>
          <w:marRight w:val="0"/>
          <w:marTop w:val="0"/>
          <w:marBottom w:val="0"/>
          <w:divBdr>
            <w:top w:val="none" w:sz="0" w:space="0" w:color="auto"/>
            <w:left w:val="none" w:sz="0" w:space="0" w:color="auto"/>
            <w:bottom w:val="none" w:sz="0" w:space="0" w:color="auto"/>
            <w:right w:val="none" w:sz="0" w:space="0" w:color="auto"/>
          </w:divBdr>
        </w:div>
        <w:div w:id="1417508142">
          <w:marLeft w:val="640"/>
          <w:marRight w:val="0"/>
          <w:marTop w:val="0"/>
          <w:marBottom w:val="0"/>
          <w:divBdr>
            <w:top w:val="none" w:sz="0" w:space="0" w:color="auto"/>
            <w:left w:val="none" w:sz="0" w:space="0" w:color="auto"/>
            <w:bottom w:val="none" w:sz="0" w:space="0" w:color="auto"/>
            <w:right w:val="none" w:sz="0" w:space="0" w:color="auto"/>
          </w:divBdr>
        </w:div>
        <w:div w:id="277874628">
          <w:marLeft w:val="640"/>
          <w:marRight w:val="0"/>
          <w:marTop w:val="0"/>
          <w:marBottom w:val="0"/>
          <w:divBdr>
            <w:top w:val="none" w:sz="0" w:space="0" w:color="auto"/>
            <w:left w:val="none" w:sz="0" w:space="0" w:color="auto"/>
            <w:bottom w:val="none" w:sz="0" w:space="0" w:color="auto"/>
            <w:right w:val="none" w:sz="0" w:space="0" w:color="auto"/>
          </w:divBdr>
        </w:div>
        <w:div w:id="2128809256">
          <w:marLeft w:val="640"/>
          <w:marRight w:val="0"/>
          <w:marTop w:val="0"/>
          <w:marBottom w:val="0"/>
          <w:divBdr>
            <w:top w:val="none" w:sz="0" w:space="0" w:color="auto"/>
            <w:left w:val="none" w:sz="0" w:space="0" w:color="auto"/>
            <w:bottom w:val="none" w:sz="0" w:space="0" w:color="auto"/>
            <w:right w:val="none" w:sz="0" w:space="0" w:color="auto"/>
          </w:divBdr>
        </w:div>
        <w:div w:id="1113095265">
          <w:marLeft w:val="640"/>
          <w:marRight w:val="0"/>
          <w:marTop w:val="0"/>
          <w:marBottom w:val="0"/>
          <w:divBdr>
            <w:top w:val="none" w:sz="0" w:space="0" w:color="auto"/>
            <w:left w:val="none" w:sz="0" w:space="0" w:color="auto"/>
            <w:bottom w:val="none" w:sz="0" w:space="0" w:color="auto"/>
            <w:right w:val="none" w:sz="0" w:space="0" w:color="auto"/>
          </w:divBdr>
        </w:div>
        <w:div w:id="864639784">
          <w:marLeft w:val="640"/>
          <w:marRight w:val="0"/>
          <w:marTop w:val="0"/>
          <w:marBottom w:val="0"/>
          <w:divBdr>
            <w:top w:val="none" w:sz="0" w:space="0" w:color="auto"/>
            <w:left w:val="none" w:sz="0" w:space="0" w:color="auto"/>
            <w:bottom w:val="none" w:sz="0" w:space="0" w:color="auto"/>
            <w:right w:val="none" w:sz="0" w:space="0" w:color="auto"/>
          </w:divBdr>
        </w:div>
        <w:div w:id="578755707">
          <w:marLeft w:val="640"/>
          <w:marRight w:val="0"/>
          <w:marTop w:val="0"/>
          <w:marBottom w:val="0"/>
          <w:divBdr>
            <w:top w:val="none" w:sz="0" w:space="0" w:color="auto"/>
            <w:left w:val="none" w:sz="0" w:space="0" w:color="auto"/>
            <w:bottom w:val="none" w:sz="0" w:space="0" w:color="auto"/>
            <w:right w:val="none" w:sz="0" w:space="0" w:color="auto"/>
          </w:divBdr>
        </w:div>
        <w:div w:id="1017736789">
          <w:marLeft w:val="640"/>
          <w:marRight w:val="0"/>
          <w:marTop w:val="0"/>
          <w:marBottom w:val="0"/>
          <w:divBdr>
            <w:top w:val="none" w:sz="0" w:space="0" w:color="auto"/>
            <w:left w:val="none" w:sz="0" w:space="0" w:color="auto"/>
            <w:bottom w:val="none" w:sz="0" w:space="0" w:color="auto"/>
            <w:right w:val="none" w:sz="0" w:space="0" w:color="auto"/>
          </w:divBdr>
        </w:div>
      </w:divsChild>
    </w:div>
    <w:div w:id="1825773888">
      <w:bodyDiv w:val="1"/>
      <w:marLeft w:val="0"/>
      <w:marRight w:val="0"/>
      <w:marTop w:val="0"/>
      <w:marBottom w:val="0"/>
      <w:divBdr>
        <w:top w:val="none" w:sz="0" w:space="0" w:color="auto"/>
        <w:left w:val="none" w:sz="0" w:space="0" w:color="auto"/>
        <w:bottom w:val="none" w:sz="0" w:space="0" w:color="auto"/>
        <w:right w:val="none" w:sz="0" w:space="0" w:color="auto"/>
      </w:divBdr>
      <w:divsChild>
        <w:div w:id="325745074">
          <w:marLeft w:val="640"/>
          <w:marRight w:val="0"/>
          <w:marTop w:val="0"/>
          <w:marBottom w:val="0"/>
          <w:divBdr>
            <w:top w:val="none" w:sz="0" w:space="0" w:color="auto"/>
            <w:left w:val="none" w:sz="0" w:space="0" w:color="auto"/>
            <w:bottom w:val="none" w:sz="0" w:space="0" w:color="auto"/>
            <w:right w:val="none" w:sz="0" w:space="0" w:color="auto"/>
          </w:divBdr>
        </w:div>
        <w:div w:id="1273318059">
          <w:marLeft w:val="640"/>
          <w:marRight w:val="0"/>
          <w:marTop w:val="0"/>
          <w:marBottom w:val="0"/>
          <w:divBdr>
            <w:top w:val="none" w:sz="0" w:space="0" w:color="auto"/>
            <w:left w:val="none" w:sz="0" w:space="0" w:color="auto"/>
            <w:bottom w:val="none" w:sz="0" w:space="0" w:color="auto"/>
            <w:right w:val="none" w:sz="0" w:space="0" w:color="auto"/>
          </w:divBdr>
        </w:div>
        <w:div w:id="396897243">
          <w:marLeft w:val="640"/>
          <w:marRight w:val="0"/>
          <w:marTop w:val="0"/>
          <w:marBottom w:val="0"/>
          <w:divBdr>
            <w:top w:val="none" w:sz="0" w:space="0" w:color="auto"/>
            <w:left w:val="none" w:sz="0" w:space="0" w:color="auto"/>
            <w:bottom w:val="none" w:sz="0" w:space="0" w:color="auto"/>
            <w:right w:val="none" w:sz="0" w:space="0" w:color="auto"/>
          </w:divBdr>
        </w:div>
        <w:div w:id="161630242">
          <w:marLeft w:val="640"/>
          <w:marRight w:val="0"/>
          <w:marTop w:val="0"/>
          <w:marBottom w:val="0"/>
          <w:divBdr>
            <w:top w:val="none" w:sz="0" w:space="0" w:color="auto"/>
            <w:left w:val="none" w:sz="0" w:space="0" w:color="auto"/>
            <w:bottom w:val="none" w:sz="0" w:space="0" w:color="auto"/>
            <w:right w:val="none" w:sz="0" w:space="0" w:color="auto"/>
          </w:divBdr>
        </w:div>
        <w:div w:id="1434593925">
          <w:marLeft w:val="640"/>
          <w:marRight w:val="0"/>
          <w:marTop w:val="0"/>
          <w:marBottom w:val="0"/>
          <w:divBdr>
            <w:top w:val="none" w:sz="0" w:space="0" w:color="auto"/>
            <w:left w:val="none" w:sz="0" w:space="0" w:color="auto"/>
            <w:bottom w:val="none" w:sz="0" w:space="0" w:color="auto"/>
            <w:right w:val="none" w:sz="0" w:space="0" w:color="auto"/>
          </w:divBdr>
        </w:div>
        <w:div w:id="1238249926">
          <w:marLeft w:val="640"/>
          <w:marRight w:val="0"/>
          <w:marTop w:val="0"/>
          <w:marBottom w:val="0"/>
          <w:divBdr>
            <w:top w:val="none" w:sz="0" w:space="0" w:color="auto"/>
            <w:left w:val="none" w:sz="0" w:space="0" w:color="auto"/>
            <w:bottom w:val="none" w:sz="0" w:space="0" w:color="auto"/>
            <w:right w:val="none" w:sz="0" w:space="0" w:color="auto"/>
          </w:divBdr>
        </w:div>
        <w:div w:id="75563362">
          <w:marLeft w:val="640"/>
          <w:marRight w:val="0"/>
          <w:marTop w:val="0"/>
          <w:marBottom w:val="0"/>
          <w:divBdr>
            <w:top w:val="none" w:sz="0" w:space="0" w:color="auto"/>
            <w:left w:val="none" w:sz="0" w:space="0" w:color="auto"/>
            <w:bottom w:val="none" w:sz="0" w:space="0" w:color="auto"/>
            <w:right w:val="none" w:sz="0" w:space="0" w:color="auto"/>
          </w:divBdr>
        </w:div>
        <w:div w:id="218325038">
          <w:marLeft w:val="640"/>
          <w:marRight w:val="0"/>
          <w:marTop w:val="0"/>
          <w:marBottom w:val="0"/>
          <w:divBdr>
            <w:top w:val="none" w:sz="0" w:space="0" w:color="auto"/>
            <w:left w:val="none" w:sz="0" w:space="0" w:color="auto"/>
            <w:bottom w:val="none" w:sz="0" w:space="0" w:color="auto"/>
            <w:right w:val="none" w:sz="0" w:space="0" w:color="auto"/>
          </w:divBdr>
        </w:div>
        <w:div w:id="1702705199">
          <w:marLeft w:val="640"/>
          <w:marRight w:val="0"/>
          <w:marTop w:val="0"/>
          <w:marBottom w:val="0"/>
          <w:divBdr>
            <w:top w:val="none" w:sz="0" w:space="0" w:color="auto"/>
            <w:left w:val="none" w:sz="0" w:space="0" w:color="auto"/>
            <w:bottom w:val="none" w:sz="0" w:space="0" w:color="auto"/>
            <w:right w:val="none" w:sz="0" w:space="0" w:color="auto"/>
          </w:divBdr>
        </w:div>
      </w:divsChild>
    </w:div>
    <w:div w:id="1989555215">
      <w:bodyDiv w:val="1"/>
      <w:marLeft w:val="0"/>
      <w:marRight w:val="0"/>
      <w:marTop w:val="0"/>
      <w:marBottom w:val="0"/>
      <w:divBdr>
        <w:top w:val="none" w:sz="0" w:space="0" w:color="auto"/>
        <w:left w:val="none" w:sz="0" w:space="0" w:color="auto"/>
        <w:bottom w:val="none" w:sz="0" w:space="0" w:color="auto"/>
        <w:right w:val="none" w:sz="0" w:space="0" w:color="auto"/>
      </w:divBdr>
      <w:divsChild>
        <w:div w:id="1547523230">
          <w:marLeft w:val="640"/>
          <w:marRight w:val="0"/>
          <w:marTop w:val="0"/>
          <w:marBottom w:val="0"/>
          <w:divBdr>
            <w:top w:val="none" w:sz="0" w:space="0" w:color="auto"/>
            <w:left w:val="none" w:sz="0" w:space="0" w:color="auto"/>
            <w:bottom w:val="none" w:sz="0" w:space="0" w:color="auto"/>
            <w:right w:val="none" w:sz="0" w:space="0" w:color="auto"/>
          </w:divBdr>
        </w:div>
        <w:div w:id="1415005131">
          <w:marLeft w:val="640"/>
          <w:marRight w:val="0"/>
          <w:marTop w:val="0"/>
          <w:marBottom w:val="0"/>
          <w:divBdr>
            <w:top w:val="none" w:sz="0" w:space="0" w:color="auto"/>
            <w:left w:val="none" w:sz="0" w:space="0" w:color="auto"/>
            <w:bottom w:val="none" w:sz="0" w:space="0" w:color="auto"/>
            <w:right w:val="none" w:sz="0" w:space="0" w:color="auto"/>
          </w:divBdr>
        </w:div>
        <w:div w:id="1899508413">
          <w:marLeft w:val="640"/>
          <w:marRight w:val="0"/>
          <w:marTop w:val="0"/>
          <w:marBottom w:val="0"/>
          <w:divBdr>
            <w:top w:val="none" w:sz="0" w:space="0" w:color="auto"/>
            <w:left w:val="none" w:sz="0" w:space="0" w:color="auto"/>
            <w:bottom w:val="none" w:sz="0" w:space="0" w:color="auto"/>
            <w:right w:val="none" w:sz="0" w:space="0" w:color="auto"/>
          </w:divBdr>
        </w:div>
        <w:div w:id="149444359">
          <w:marLeft w:val="640"/>
          <w:marRight w:val="0"/>
          <w:marTop w:val="0"/>
          <w:marBottom w:val="0"/>
          <w:divBdr>
            <w:top w:val="none" w:sz="0" w:space="0" w:color="auto"/>
            <w:left w:val="none" w:sz="0" w:space="0" w:color="auto"/>
            <w:bottom w:val="none" w:sz="0" w:space="0" w:color="auto"/>
            <w:right w:val="none" w:sz="0" w:space="0" w:color="auto"/>
          </w:divBdr>
        </w:div>
        <w:div w:id="1393237917">
          <w:marLeft w:val="640"/>
          <w:marRight w:val="0"/>
          <w:marTop w:val="0"/>
          <w:marBottom w:val="0"/>
          <w:divBdr>
            <w:top w:val="none" w:sz="0" w:space="0" w:color="auto"/>
            <w:left w:val="none" w:sz="0" w:space="0" w:color="auto"/>
            <w:bottom w:val="none" w:sz="0" w:space="0" w:color="auto"/>
            <w:right w:val="none" w:sz="0" w:space="0" w:color="auto"/>
          </w:divBdr>
        </w:div>
        <w:div w:id="1500656788">
          <w:marLeft w:val="640"/>
          <w:marRight w:val="0"/>
          <w:marTop w:val="0"/>
          <w:marBottom w:val="0"/>
          <w:divBdr>
            <w:top w:val="none" w:sz="0" w:space="0" w:color="auto"/>
            <w:left w:val="none" w:sz="0" w:space="0" w:color="auto"/>
            <w:bottom w:val="none" w:sz="0" w:space="0" w:color="auto"/>
            <w:right w:val="none" w:sz="0" w:space="0" w:color="auto"/>
          </w:divBdr>
        </w:div>
        <w:div w:id="403913956">
          <w:marLeft w:val="640"/>
          <w:marRight w:val="0"/>
          <w:marTop w:val="0"/>
          <w:marBottom w:val="0"/>
          <w:divBdr>
            <w:top w:val="none" w:sz="0" w:space="0" w:color="auto"/>
            <w:left w:val="none" w:sz="0" w:space="0" w:color="auto"/>
            <w:bottom w:val="none" w:sz="0" w:space="0" w:color="auto"/>
            <w:right w:val="none" w:sz="0" w:space="0" w:color="auto"/>
          </w:divBdr>
        </w:div>
        <w:div w:id="387455928">
          <w:marLeft w:val="640"/>
          <w:marRight w:val="0"/>
          <w:marTop w:val="0"/>
          <w:marBottom w:val="0"/>
          <w:divBdr>
            <w:top w:val="none" w:sz="0" w:space="0" w:color="auto"/>
            <w:left w:val="none" w:sz="0" w:space="0" w:color="auto"/>
            <w:bottom w:val="none" w:sz="0" w:space="0" w:color="auto"/>
            <w:right w:val="none" w:sz="0" w:space="0" w:color="auto"/>
          </w:divBdr>
        </w:div>
        <w:div w:id="1983659599">
          <w:marLeft w:val="640"/>
          <w:marRight w:val="0"/>
          <w:marTop w:val="0"/>
          <w:marBottom w:val="0"/>
          <w:divBdr>
            <w:top w:val="none" w:sz="0" w:space="0" w:color="auto"/>
            <w:left w:val="none" w:sz="0" w:space="0" w:color="auto"/>
            <w:bottom w:val="none" w:sz="0" w:space="0" w:color="auto"/>
            <w:right w:val="none" w:sz="0" w:space="0" w:color="auto"/>
          </w:divBdr>
        </w:div>
      </w:divsChild>
    </w:div>
    <w:div w:id="2055763833">
      <w:bodyDiv w:val="1"/>
      <w:marLeft w:val="0"/>
      <w:marRight w:val="0"/>
      <w:marTop w:val="0"/>
      <w:marBottom w:val="0"/>
      <w:divBdr>
        <w:top w:val="none" w:sz="0" w:space="0" w:color="auto"/>
        <w:left w:val="none" w:sz="0" w:space="0" w:color="auto"/>
        <w:bottom w:val="none" w:sz="0" w:space="0" w:color="auto"/>
        <w:right w:val="none" w:sz="0" w:space="0" w:color="auto"/>
      </w:divBdr>
      <w:divsChild>
        <w:div w:id="1942370386">
          <w:marLeft w:val="640"/>
          <w:marRight w:val="0"/>
          <w:marTop w:val="0"/>
          <w:marBottom w:val="0"/>
          <w:divBdr>
            <w:top w:val="none" w:sz="0" w:space="0" w:color="auto"/>
            <w:left w:val="none" w:sz="0" w:space="0" w:color="auto"/>
            <w:bottom w:val="none" w:sz="0" w:space="0" w:color="auto"/>
            <w:right w:val="none" w:sz="0" w:space="0" w:color="auto"/>
          </w:divBdr>
        </w:div>
        <w:div w:id="1082948759">
          <w:marLeft w:val="640"/>
          <w:marRight w:val="0"/>
          <w:marTop w:val="0"/>
          <w:marBottom w:val="0"/>
          <w:divBdr>
            <w:top w:val="none" w:sz="0" w:space="0" w:color="auto"/>
            <w:left w:val="none" w:sz="0" w:space="0" w:color="auto"/>
            <w:bottom w:val="none" w:sz="0" w:space="0" w:color="auto"/>
            <w:right w:val="none" w:sz="0" w:space="0" w:color="auto"/>
          </w:divBdr>
        </w:div>
        <w:div w:id="1465734471">
          <w:marLeft w:val="640"/>
          <w:marRight w:val="0"/>
          <w:marTop w:val="0"/>
          <w:marBottom w:val="0"/>
          <w:divBdr>
            <w:top w:val="none" w:sz="0" w:space="0" w:color="auto"/>
            <w:left w:val="none" w:sz="0" w:space="0" w:color="auto"/>
            <w:bottom w:val="none" w:sz="0" w:space="0" w:color="auto"/>
            <w:right w:val="none" w:sz="0" w:space="0" w:color="auto"/>
          </w:divBdr>
        </w:div>
        <w:div w:id="511847087">
          <w:marLeft w:val="640"/>
          <w:marRight w:val="0"/>
          <w:marTop w:val="0"/>
          <w:marBottom w:val="0"/>
          <w:divBdr>
            <w:top w:val="none" w:sz="0" w:space="0" w:color="auto"/>
            <w:left w:val="none" w:sz="0" w:space="0" w:color="auto"/>
            <w:bottom w:val="none" w:sz="0" w:space="0" w:color="auto"/>
            <w:right w:val="none" w:sz="0" w:space="0" w:color="auto"/>
          </w:divBdr>
        </w:div>
        <w:div w:id="502091001">
          <w:marLeft w:val="640"/>
          <w:marRight w:val="0"/>
          <w:marTop w:val="0"/>
          <w:marBottom w:val="0"/>
          <w:divBdr>
            <w:top w:val="none" w:sz="0" w:space="0" w:color="auto"/>
            <w:left w:val="none" w:sz="0" w:space="0" w:color="auto"/>
            <w:bottom w:val="none" w:sz="0" w:space="0" w:color="auto"/>
            <w:right w:val="none" w:sz="0" w:space="0" w:color="auto"/>
          </w:divBdr>
        </w:div>
        <w:div w:id="252011422">
          <w:marLeft w:val="640"/>
          <w:marRight w:val="0"/>
          <w:marTop w:val="0"/>
          <w:marBottom w:val="0"/>
          <w:divBdr>
            <w:top w:val="none" w:sz="0" w:space="0" w:color="auto"/>
            <w:left w:val="none" w:sz="0" w:space="0" w:color="auto"/>
            <w:bottom w:val="none" w:sz="0" w:space="0" w:color="auto"/>
            <w:right w:val="none" w:sz="0" w:space="0" w:color="auto"/>
          </w:divBdr>
        </w:div>
        <w:div w:id="1334920197">
          <w:marLeft w:val="640"/>
          <w:marRight w:val="0"/>
          <w:marTop w:val="0"/>
          <w:marBottom w:val="0"/>
          <w:divBdr>
            <w:top w:val="none" w:sz="0" w:space="0" w:color="auto"/>
            <w:left w:val="none" w:sz="0" w:space="0" w:color="auto"/>
            <w:bottom w:val="none" w:sz="0" w:space="0" w:color="auto"/>
            <w:right w:val="none" w:sz="0" w:space="0" w:color="auto"/>
          </w:divBdr>
        </w:div>
        <w:div w:id="322508711">
          <w:marLeft w:val="640"/>
          <w:marRight w:val="0"/>
          <w:marTop w:val="0"/>
          <w:marBottom w:val="0"/>
          <w:divBdr>
            <w:top w:val="none" w:sz="0" w:space="0" w:color="auto"/>
            <w:left w:val="none" w:sz="0" w:space="0" w:color="auto"/>
            <w:bottom w:val="none" w:sz="0" w:space="0" w:color="auto"/>
            <w:right w:val="none" w:sz="0" w:space="0" w:color="auto"/>
          </w:divBdr>
        </w:div>
        <w:div w:id="2100710692">
          <w:marLeft w:val="640"/>
          <w:marRight w:val="0"/>
          <w:marTop w:val="0"/>
          <w:marBottom w:val="0"/>
          <w:divBdr>
            <w:top w:val="none" w:sz="0" w:space="0" w:color="auto"/>
            <w:left w:val="none" w:sz="0" w:space="0" w:color="auto"/>
            <w:bottom w:val="none" w:sz="0" w:space="0" w:color="auto"/>
            <w:right w:val="none" w:sz="0" w:space="0" w:color="auto"/>
          </w:divBdr>
        </w:div>
      </w:divsChild>
    </w:div>
    <w:div w:id="2096703834">
      <w:bodyDiv w:val="1"/>
      <w:marLeft w:val="0"/>
      <w:marRight w:val="0"/>
      <w:marTop w:val="0"/>
      <w:marBottom w:val="0"/>
      <w:divBdr>
        <w:top w:val="none" w:sz="0" w:space="0" w:color="auto"/>
        <w:left w:val="none" w:sz="0" w:space="0" w:color="auto"/>
        <w:bottom w:val="none" w:sz="0" w:space="0" w:color="auto"/>
        <w:right w:val="none" w:sz="0" w:space="0" w:color="auto"/>
      </w:divBdr>
      <w:divsChild>
        <w:div w:id="1422752224">
          <w:marLeft w:val="640"/>
          <w:marRight w:val="0"/>
          <w:marTop w:val="0"/>
          <w:marBottom w:val="0"/>
          <w:divBdr>
            <w:top w:val="none" w:sz="0" w:space="0" w:color="auto"/>
            <w:left w:val="none" w:sz="0" w:space="0" w:color="auto"/>
            <w:bottom w:val="none" w:sz="0" w:space="0" w:color="auto"/>
            <w:right w:val="none" w:sz="0" w:space="0" w:color="auto"/>
          </w:divBdr>
        </w:div>
        <w:div w:id="990867977">
          <w:marLeft w:val="640"/>
          <w:marRight w:val="0"/>
          <w:marTop w:val="0"/>
          <w:marBottom w:val="0"/>
          <w:divBdr>
            <w:top w:val="none" w:sz="0" w:space="0" w:color="auto"/>
            <w:left w:val="none" w:sz="0" w:space="0" w:color="auto"/>
            <w:bottom w:val="none" w:sz="0" w:space="0" w:color="auto"/>
            <w:right w:val="none" w:sz="0" w:space="0" w:color="auto"/>
          </w:divBdr>
        </w:div>
        <w:div w:id="1861316673">
          <w:marLeft w:val="640"/>
          <w:marRight w:val="0"/>
          <w:marTop w:val="0"/>
          <w:marBottom w:val="0"/>
          <w:divBdr>
            <w:top w:val="none" w:sz="0" w:space="0" w:color="auto"/>
            <w:left w:val="none" w:sz="0" w:space="0" w:color="auto"/>
            <w:bottom w:val="none" w:sz="0" w:space="0" w:color="auto"/>
            <w:right w:val="none" w:sz="0" w:space="0" w:color="auto"/>
          </w:divBdr>
        </w:div>
        <w:div w:id="579484660">
          <w:marLeft w:val="640"/>
          <w:marRight w:val="0"/>
          <w:marTop w:val="0"/>
          <w:marBottom w:val="0"/>
          <w:divBdr>
            <w:top w:val="none" w:sz="0" w:space="0" w:color="auto"/>
            <w:left w:val="none" w:sz="0" w:space="0" w:color="auto"/>
            <w:bottom w:val="none" w:sz="0" w:space="0" w:color="auto"/>
            <w:right w:val="none" w:sz="0" w:space="0" w:color="auto"/>
          </w:divBdr>
        </w:div>
        <w:div w:id="451485853">
          <w:marLeft w:val="640"/>
          <w:marRight w:val="0"/>
          <w:marTop w:val="0"/>
          <w:marBottom w:val="0"/>
          <w:divBdr>
            <w:top w:val="none" w:sz="0" w:space="0" w:color="auto"/>
            <w:left w:val="none" w:sz="0" w:space="0" w:color="auto"/>
            <w:bottom w:val="none" w:sz="0" w:space="0" w:color="auto"/>
            <w:right w:val="none" w:sz="0" w:space="0" w:color="auto"/>
          </w:divBdr>
        </w:div>
        <w:div w:id="942151750">
          <w:marLeft w:val="640"/>
          <w:marRight w:val="0"/>
          <w:marTop w:val="0"/>
          <w:marBottom w:val="0"/>
          <w:divBdr>
            <w:top w:val="none" w:sz="0" w:space="0" w:color="auto"/>
            <w:left w:val="none" w:sz="0" w:space="0" w:color="auto"/>
            <w:bottom w:val="none" w:sz="0" w:space="0" w:color="auto"/>
            <w:right w:val="none" w:sz="0" w:space="0" w:color="auto"/>
          </w:divBdr>
        </w:div>
        <w:div w:id="1174681990">
          <w:marLeft w:val="640"/>
          <w:marRight w:val="0"/>
          <w:marTop w:val="0"/>
          <w:marBottom w:val="0"/>
          <w:divBdr>
            <w:top w:val="none" w:sz="0" w:space="0" w:color="auto"/>
            <w:left w:val="none" w:sz="0" w:space="0" w:color="auto"/>
            <w:bottom w:val="none" w:sz="0" w:space="0" w:color="auto"/>
            <w:right w:val="none" w:sz="0" w:space="0" w:color="auto"/>
          </w:divBdr>
        </w:div>
        <w:div w:id="1460609806">
          <w:marLeft w:val="640"/>
          <w:marRight w:val="0"/>
          <w:marTop w:val="0"/>
          <w:marBottom w:val="0"/>
          <w:divBdr>
            <w:top w:val="none" w:sz="0" w:space="0" w:color="auto"/>
            <w:left w:val="none" w:sz="0" w:space="0" w:color="auto"/>
            <w:bottom w:val="none" w:sz="0" w:space="0" w:color="auto"/>
            <w:right w:val="none" w:sz="0" w:space="0" w:color="auto"/>
          </w:divBdr>
        </w:div>
        <w:div w:id="1425417425">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nfsi.eu"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FCE25DC-AE19-40FC-8CBB-B47A81CED04B}"/>
      </w:docPartPr>
      <w:docPartBody>
        <w:p w:rsidR="000913D9" w:rsidRDefault="002131BA">
          <w:r w:rsidRPr="007C4179">
            <w:rPr>
              <w:rStyle w:val="PlaceholderText"/>
            </w:rPr>
            <w:t>Click or tap here to enter text.</w:t>
          </w:r>
        </w:p>
      </w:docPartBody>
    </w:docPart>
    <w:docPart>
      <w:docPartPr>
        <w:name w:val="F7FC74084C5541879614DA4433D59ADE"/>
        <w:category>
          <w:name w:val="General"/>
          <w:gallery w:val="placeholder"/>
        </w:category>
        <w:types>
          <w:type w:val="bbPlcHdr"/>
        </w:types>
        <w:behaviors>
          <w:behavior w:val="content"/>
        </w:behaviors>
        <w:guid w:val="{3311E0AF-6CB6-43ED-B89A-49321496BEE5}"/>
      </w:docPartPr>
      <w:docPartBody>
        <w:p w:rsidR="000E1CCA" w:rsidRDefault="00470ADC" w:rsidP="00470ADC">
          <w:pPr>
            <w:pStyle w:val="F7FC74084C5541879614DA4433D59ADE"/>
          </w:pPr>
          <w:r w:rsidRPr="007C417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OpenSymbol">
    <w:altName w:val="Arial Unicode MS"/>
    <w:charset w:val="02"/>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131BA"/>
    <w:rsid w:val="000913D9"/>
    <w:rsid w:val="000E1CCA"/>
    <w:rsid w:val="002131BA"/>
    <w:rsid w:val="00286A75"/>
    <w:rsid w:val="00470ADC"/>
    <w:rsid w:val="004C6E94"/>
    <w:rsid w:val="005668F3"/>
    <w:rsid w:val="005E05E2"/>
    <w:rsid w:val="0079431B"/>
    <w:rsid w:val="007A5166"/>
    <w:rsid w:val="00823CD9"/>
    <w:rsid w:val="00905256"/>
    <w:rsid w:val="009908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2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0ADC"/>
    <w:rPr>
      <w:color w:val="808080"/>
    </w:rPr>
  </w:style>
  <w:style w:type="paragraph" w:customStyle="1" w:styleId="F7FC74084C5541879614DA4433D59ADE">
    <w:name w:val="F7FC74084C5541879614DA4433D59ADE"/>
    <w:rsid w:val="00470A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C4E80-5704-4ADB-8FE0-390E843AD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3526</Words>
  <Characters>20102</Characters>
  <Application>Microsoft Office Word</Application>
  <DocSecurity>0</DocSecurity>
  <Lines>167</Lines>
  <Paragraphs>47</Paragraphs>
  <ScaleCrop>false</ScaleCrop>
  <HeadingPairs>
    <vt:vector size="6" baseType="variant">
      <vt:variant>
        <vt:lpstr>Title</vt:lpstr>
      </vt:variant>
      <vt:variant>
        <vt:i4>1</vt:i4>
      </vt:variant>
      <vt:variant>
        <vt:lpstr>Rubrik</vt:lpstr>
      </vt:variant>
      <vt:variant>
        <vt:i4>1</vt:i4>
      </vt:variant>
      <vt:variant>
        <vt:lpstr>Título</vt:lpstr>
      </vt:variant>
      <vt:variant>
        <vt:i4>1</vt:i4>
      </vt:variant>
    </vt:vector>
  </HeadingPairs>
  <TitlesOfParts>
    <vt:vector size="3" baseType="lpstr">
      <vt:lpstr>1</vt:lpstr>
      <vt:lpstr>1</vt:lpstr>
      <vt:lpstr>1</vt:lpstr>
    </vt:vector>
  </TitlesOfParts>
  <Company/>
  <LinksUpToDate>false</LinksUpToDate>
  <CharactersWithSpaces>23581</CharactersWithSpaces>
  <SharedDoc>false</SharedDoc>
  <HLinks>
    <vt:vector size="150" baseType="variant">
      <vt:variant>
        <vt:i4>2424867</vt:i4>
      </vt:variant>
      <vt:variant>
        <vt:i4>129</vt:i4>
      </vt:variant>
      <vt:variant>
        <vt:i4>0</vt:i4>
      </vt:variant>
      <vt:variant>
        <vt:i4>5</vt:i4>
      </vt:variant>
      <vt:variant>
        <vt:lpwstr>https://enfsi.eu/wp-content/uploads/2017/09/Best-Practice-Manual-for-the-internal-validation-of-probabilistic-software-to-undertake-DNA-mixture-interpretation-v1.docx.pdf</vt:lpwstr>
      </vt:variant>
      <vt:variant>
        <vt:lpwstr/>
      </vt:variant>
      <vt:variant>
        <vt:i4>2687087</vt:i4>
      </vt:variant>
      <vt:variant>
        <vt:i4>126</vt:i4>
      </vt:variant>
      <vt:variant>
        <vt:i4>0</vt:i4>
      </vt:variant>
      <vt:variant>
        <vt:i4>5</vt:i4>
      </vt:variant>
      <vt:variant>
        <vt:lpwstr>https://scc.isolutions.iso.org/obp/ui</vt:lpwstr>
      </vt:variant>
      <vt:variant>
        <vt:lpwstr>iso:std:iso:21043:-1:ed-1:v1:en</vt:lpwstr>
      </vt:variant>
      <vt:variant>
        <vt:i4>2752608</vt:i4>
      </vt:variant>
      <vt:variant>
        <vt:i4>123</vt:i4>
      </vt:variant>
      <vt:variant>
        <vt:i4>0</vt:i4>
      </vt:variant>
      <vt:variant>
        <vt:i4>5</vt:i4>
      </vt:variant>
      <vt:variant>
        <vt:lpwstr>https://www.swgdam.org/_files/ugd/4344b0_813b241e8944497e99b9c45b163b76bd.pdf</vt:lpwstr>
      </vt:variant>
      <vt:variant>
        <vt:lpwstr/>
      </vt:variant>
      <vt:variant>
        <vt:i4>524307</vt:i4>
      </vt:variant>
      <vt:variant>
        <vt:i4>120</vt:i4>
      </vt:variant>
      <vt:variant>
        <vt:i4>0</vt:i4>
      </vt:variant>
      <vt:variant>
        <vt:i4>5</vt:i4>
      </vt:variant>
      <vt:variant>
        <vt:lpwstr>https://doi.org/10.1007/s00769-018-1319-7</vt:lpwstr>
      </vt:variant>
      <vt:variant>
        <vt:lpwstr/>
      </vt:variant>
      <vt:variant>
        <vt:i4>4784201</vt:i4>
      </vt:variant>
      <vt:variant>
        <vt:i4>117</vt:i4>
      </vt:variant>
      <vt:variant>
        <vt:i4>0</vt:i4>
      </vt:variant>
      <vt:variant>
        <vt:i4>5</vt:i4>
      </vt:variant>
      <vt:variant>
        <vt:lpwstr>http://www.eurachem.org/</vt:lpwstr>
      </vt:variant>
      <vt:variant>
        <vt:lpwstr/>
      </vt:variant>
      <vt:variant>
        <vt:i4>2556018</vt:i4>
      </vt:variant>
      <vt:variant>
        <vt:i4>114</vt:i4>
      </vt:variant>
      <vt:variant>
        <vt:i4>0</vt:i4>
      </vt:variant>
      <vt:variant>
        <vt:i4>5</vt:i4>
      </vt:variant>
      <vt:variant>
        <vt:lpwstr>https://enfsi.eu/wp-content/uploads/2022/03/ENFSI-QA-Programme-v-16.pdf</vt:lpwstr>
      </vt:variant>
      <vt:variant>
        <vt:lpwstr/>
      </vt:variant>
      <vt:variant>
        <vt:i4>2097195</vt:i4>
      </vt:variant>
      <vt:variant>
        <vt:i4>111</vt:i4>
      </vt:variant>
      <vt:variant>
        <vt:i4>0</vt:i4>
      </vt:variant>
      <vt:variant>
        <vt:i4>5</vt:i4>
      </vt:variant>
      <vt:variant>
        <vt:lpwstr>https://www.iso.org/obp/ui/</vt:lpwstr>
      </vt:variant>
      <vt:variant>
        <vt:lpwstr>iso:std:iso-iec:17025:ed-3:v1:en</vt:lpwstr>
      </vt:variant>
      <vt:variant>
        <vt:i4>1310771</vt:i4>
      </vt:variant>
      <vt:variant>
        <vt:i4>104</vt:i4>
      </vt:variant>
      <vt:variant>
        <vt:i4>0</vt:i4>
      </vt:variant>
      <vt:variant>
        <vt:i4>5</vt:i4>
      </vt:variant>
      <vt:variant>
        <vt:lpwstr/>
      </vt:variant>
      <vt:variant>
        <vt:lpwstr>_Toc122080811</vt:lpwstr>
      </vt:variant>
      <vt:variant>
        <vt:i4>1310771</vt:i4>
      </vt:variant>
      <vt:variant>
        <vt:i4>98</vt:i4>
      </vt:variant>
      <vt:variant>
        <vt:i4>0</vt:i4>
      </vt:variant>
      <vt:variant>
        <vt:i4>5</vt:i4>
      </vt:variant>
      <vt:variant>
        <vt:lpwstr/>
      </vt:variant>
      <vt:variant>
        <vt:lpwstr>_Toc122080810</vt:lpwstr>
      </vt:variant>
      <vt:variant>
        <vt:i4>1376307</vt:i4>
      </vt:variant>
      <vt:variant>
        <vt:i4>92</vt:i4>
      </vt:variant>
      <vt:variant>
        <vt:i4>0</vt:i4>
      </vt:variant>
      <vt:variant>
        <vt:i4>5</vt:i4>
      </vt:variant>
      <vt:variant>
        <vt:lpwstr/>
      </vt:variant>
      <vt:variant>
        <vt:lpwstr>_Toc122080809</vt:lpwstr>
      </vt:variant>
      <vt:variant>
        <vt:i4>1376307</vt:i4>
      </vt:variant>
      <vt:variant>
        <vt:i4>86</vt:i4>
      </vt:variant>
      <vt:variant>
        <vt:i4>0</vt:i4>
      </vt:variant>
      <vt:variant>
        <vt:i4>5</vt:i4>
      </vt:variant>
      <vt:variant>
        <vt:lpwstr/>
      </vt:variant>
      <vt:variant>
        <vt:lpwstr>_Toc122080808</vt:lpwstr>
      </vt:variant>
      <vt:variant>
        <vt:i4>1376307</vt:i4>
      </vt:variant>
      <vt:variant>
        <vt:i4>80</vt:i4>
      </vt:variant>
      <vt:variant>
        <vt:i4>0</vt:i4>
      </vt:variant>
      <vt:variant>
        <vt:i4>5</vt:i4>
      </vt:variant>
      <vt:variant>
        <vt:lpwstr/>
      </vt:variant>
      <vt:variant>
        <vt:lpwstr>_Toc122080807</vt:lpwstr>
      </vt:variant>
      <vt:variant>
        <vt:i4>1376307</vt:i4>
      </vt:variant>
      <vt:variant>
        <vt:i4>74</vt:i4>
      </vt:variant>
      <vt:variant>
        <vt:i4>0</vt:i4>
      </vt:variant>
      <vt:variant>
        <vt:i4>5</vt:i4>
      </vt:variant>
      <vt:variant>
        <vt:lpwstr/>
      </vt:variant>
      <vt:variant>
        <vt:lpwstr>_Toc122080806</vt:lpwstr>
      </vt:variant>
      <vt:variant>
        <vt:i4>1376307</vt:i4>
      </vt:variant>
      <vt:variant>
        <vt:i4>68</vt:i4>
      </vt:variant>
      <vt:variant>
        <vt:i4>0</vt:i4>
      </vt:variant>
      <vt:variant>
        <vt:i4>5</vt:i4>
      </vt:variant>
      <vt:variant>
        <vt:lpwstr/>
      </vt:variant>
      <vt:variant>
        <vt:lpwstr>_Toc122080805</vt:lpwstr>
      </vt:variant>
      <vt:variant>
        <vt:i4>1376307</vt:i4>
      </vt:variant>
      <vt:variant>
        <vt:i4>62</vt:i4>
      </vt:variant>
      <vt:variant>
        <vt:i4>0</vt:i4>
      </vt:variant>
      <vt:variant>
        <vt:i4>5</vt:i4>
      </vt:variant>
      <vt:variant>
        <vt:lpwstr/>
      </vt:variant>
      <vt:variant>
        <vt:lpwstr>_Toc122080804</vt:lpwstr>
      </vt:variant>
      <vt:variant>
        <vt:i4>1376307</vt:i4>
      </vt:variant>
      <vt:variant>
        <vt:i4>56</vt:i4>
      </vt:variant>
      <vt:variant>
        <vt:i4>0</vt:i4>
      </vt:variant>
      <vt:variant>
        <vt:i4>5</vt:i4>
      </vt:variant>
      <vt:variant>
        <vt:lpwstr/>
      </vt:variant>
      <vt:variant>
        <vt:lpwstr>_Toc122080803</vt:lpwstr>
      </vt:variant>
      <vt:variant>
        <vt:i4>1376307</vt:i4>
      </vt:variant>
      <vt:variant>
        <vt:i4>50</vt:i4>
      </vt:variant>
      <vt:variant>
        <vt:i4>0</vt:i4>
      </vt:variant>
      <vt:variant>
        <vt:i4>5</vt:i4>
      </vt:variant>
      <vt:variant>
        <vt:lpwstr/>
      </vt:variant>
      <vt:variant>
        <vt:lpwstr>_Toc122080802</vt:lpwstr>
      </vt:variant>
      <vt:variant>
        <vt:i4>1376307</vt:i4>
      </vt:variant>
      <vt:variant>
        <vt:i4>44</vt:i4>
      </vt:variant>
      <vt:variant>
        <vt:i4>0</vt:i4>
      </vt:variant>
      <vt:variant>
        <vt:i4>5</vt:i4>
      </vt:variant>
      <vt:variant>
        <vt:lpwstr/>
      </vt:variant>
      <vt:variant>
        <vt:lpwstr>_Toc122080801</vt:lpwstr>
      </vt:variant>
      <vt:variant>
        <vt:i4>1376307</vt:i4>
      </vt:variant>
      <vt:variant>
        <vt:i4>38</vt:i4>
      </vt:variant>
      <vt:variant>
        <vt:i4>0</vt:i4>
      </vt:variant>
      <vt:variant>
        <vt:i4>5</vt:i4>
      </vt:variant>
      <vt:variant>
        <vt:lpwstr/>
      </vt:variant>
      <vt:variant>
        <vt:lpwstr>_Toc122080800</vt:lpwstr>
      </vt:variant>
      <vt:variant>
        <vt:i4>1835068</vt:i4>
      </vt:variant>
      <vt:variant>
        <vt:i4>32</vt:i4>
      </vt:variant>
      <vt:variant>
        <vt:i4>0</vt:i4>
      </vt:variant>
      <vt:variant>
        <vt:i4>5</vt:i4>
      </vt:variant>
      <vt:variant>
        <vt:lpwstr/>
      </vt:variant>
      <vt:variant>
        <vt:lpwstr>_Toc122080799</vt:lpwstr>
      </vt:variant>
      <vt:variant>
        <vt:i4>1835068</vt:i4>
      </vt:variant>
      <vt:variant>
        <vt:i4>26</vt:i4>
      </vt:variant>
      <vt:variant>
        <vt:i4>0</vt:i4>
      </vt:variant>
      <vt:variant>
        <vt:i4>5</vt:i4>
      </vt:variant>
      <vt:variant>
        <vt:lpwstr/>
      </vt:variant>
      <vt:variant>
        <vt:lpwstr>_Toc122080798</vt:lpwstr>
      </vt:variant>
      <vt:variant>
        <vt:i4>1835068</vt:i4>
      </vt:variant>
      <vt:variant>
        <vt:i4>20</vt:i4>
      </vt:variant>
      <vt:variant>
        <vt:i4>0</vt:i4>
      </vt:variant>
      <vt:variant>
        <vt:i4>5</vt:i4>
      </vt:variant>
      <vt:variant>
        <vt:lpwstr/>
      </vt:variant>
      <vt:variant>
        <vt:lpwstr>_Toc122080797</vt:lpwstr>
      </vt:variant>
      <vt:variant>
        <vt:i4>1835068</vt:i4>
      </vt:variant>
      <vt:variant>
        <vt:i4>14</vt:i4>
      </vt:variant>
      <vt:variant>
        <vt:i4>0</vt:i4>
      </vt:variant>
      <vt:variant>
        <vt:i4>5</vt:i4>
      </vt:variant>
      <vt:variant>
        <vt:lpwstr/>
      </vt:variant>
      <vt:variant>
        <vt:lpwstr>_Toc122080796</vt:lpwstr>
      </vt:variant>
      <vt:variant>
        <vt:i4>1835068</vt:i4>
      </vt:variant>
      <vt:variant>
        <vt:i4>8</vt:i4>
      </vt:variant>
      <vt:variant>
        <vt:i4>0</vt:i4>
      </vt:variant>
      <vt:variant>
        <vt:i4>5</vt:i4>
      </vt:variant>
      <vt:variant>
        <vt:lpwstr/>
      </vt:variant>
      <vt:variant>
        <vt:lpwstr>_Toc122080795</vt:lpwstr>
      </vt:variant>
      <vt:variant>
        <vt:i4>1835068</vt:i4>
      </vt:variant>
      <vt:variant>
        <vt:i4>2</vt:i4>
      </vt:variant>
      <vt:variant>
        <vt:i4>0</vt:i4>
      </vt:variant>
      <vt:variant>
        <vt:i4>5</vt:i4>
      </vt:variant>
      <vt:variant>
        <vt:lpwstr/>
      </vt:variant>
      <vt:variant>
        <vt:lpwstr>_Toc122080794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Tom Campbell</dc:creator>
  <cp:keywords/>
  <cp:lastModifiedBy>Stavroulla Xenofontos</cp:lastModifiedBy>
  <cp:revision>4</cp:revision>
  <cp:lastPrinted>2023-01-23T14:00:00Z</cp:lastPrinted>
  <dcterms:created xsi:type="dcterms:W3CDTF">2023-02-20T06:44:00Z</dcterms:created>
  <dcterms:modified xsi:type="dcterms:W3CDTF">2023-02-20T06:53:00Z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ActionId">
    <vt:lpwstr>5fa56a17-676d-4e5a-a061-45dc7782c370</vt:lpwstr>
  </property>
  <property fmtid="{D5CDD505-2E9C-101B-9397-08002B2CF9AE}" pid="3" name="MSIP_Label_3f9331f7-95a2-472a-92bc-d73219eb516b_Application">
    <vt:lpwstr>Microsoft Azure Information Protection</vt:lpwstr>
  </property>
  <property fmtid="{D5CDD505-2E9C-101B-9397-08002B2CF9AE}" pid="4" name="MSIP_Label_3f9331f7-95a2-472a-92bc-d73219eb516b_Enabled">
    <vt:lpwstr>True</vt:lpwstr>
  </property>
  <property fmtid="{D5CDD505-2E9C-101B-9397-08002B2CF9AE}" pid="5" name="MSIP_Label_3f9331f7-95a2-472a-92bc-d73219eb516b_Extended_MSFT_Method">
    <vt:lpwstr>Automatic</vt:lpwstr>
  </property>
  <property fmtid="{D5CDD505-2E9C-101B-9397-08002B2CF9AE}" pid="6" name="MSIP_Label_3f9331f7-95a2-472a-92bc-d73219eb516b_Name">
    <vt:lpwstr>CONFIDENTIAL</vt:lpwstr>
  </property>
  <property fmtid="{D5CDD505-2E9C-101B-9397-08002B2CF9AE}" pid="7" name="MSIP_Label_3f9331f7-95a2-472a-92bc-d73219eb516b_Owner">
    <vt:lpwstr>HSA-hangyee@soe.sgnet.gov.sg</vt:lpwstr>
  </property>
  <property fmtid="{D5CDD505-2E9C-101B-9397-08002B2CF9AE}" pid="8" name="MSIP_Label_3f9331f7-95a2-472a-92bc-d73219eb516b_SetDate">
    <vt:lpwstr>2020-07-11T12:23:15.1280036Z</vt:lpwstr>
  </property>
  <property fmtid="{D5CDD505-2E9C-101B-9397-08002B2CF9AE}" pid="9" name="MSIP_Label_3f9331f7-95a2-472a-92bc-d73219eb516b_SiteId">
    <vt:lpwstr>0b11c524-9a1c-4e1b-84cb-6336aefc2243</vt:lpwstr>
  </property>
  <property fmtid="{D5CDD505-2E9C-101B-9397-08002B2CF9AE}" pid="10" name="MSIP_Label_4f288355-fb4c-44cd-b9ca-40cfc2aee5f8_ActionId">
    <vt:lpwstr>5fa56a17-676d-4e5a-a061-45dc7782c370</vt:lpwstr>
  </property>
  <property fmtid="{D5CDD505-2E9C-101B-9397-08002B2CF9AE}" pid="11" name="MSIP_Label_4f288355-fb4c-44cd-b9ca-40cfc2aee5f8_Application">
    <vt:lpwstr>Microsoft Azure Information Protection</vt:lpwstr>
  </property>
  <property fmtid="{D5CDD505-2E9C-101B-9397-08002B2CF9AE}" pid="12" name="MSIP_Label_4f288355-fb4c-44cd-b9ca-40cfc2aee5f8_Enabled">
    <vt:lpwstr>True</vt:lpwstr>
  </property>
  <property fmtid="{D5CDD505-2E9C-101B-9397-08002B2CF9AE}" pid="13" name="MSIP_Label_4f288355-fb4c-44cd-b9ca-40cfc2aee5f8_Extended_MSFT_Method">
    <vt:lpwstr>Automatic</vt:lpwstr>
  </property>
  <property fmtid="{D5CDD505-2E9C-101B-9397-08002B2CF9AE}" pid="14" name="MSIP_Label_4f288355-fb4c-44cd-b9ca-40cfc2aee5f8_Name">
    <vt:lpwstr>NON-SENSITIVE</vt:lpwstr>
  </property>
  <property fmtid="{D5CDD505-2E9C-101B-9397-08002B2CF9AE}" pid="15" name="MSIP_Label_4f288355-fb4c-44cd-b9ca-40cfc2aee5f8_Owner">
    <vt:lpwstr>HSA-hangyee@soe.sgnet.gov.sg</vt:lpwstr>
  </property>
  <property fmtid="{D5CDD505-2E9C-101B-9397-08002B2CF9AE}" pid="16" name="MSIP_Label_4f288355-fb4c-44cd-b9ca-40cfc2aee5f8_Parent">
    <vt:lpwstr>3f9331f7-95a2-472a-92bc-d73219eb516b</vt:lpwstr>
  </property>
  <property fmtid="{D5CDD505-2E9C-101B-9397-08002B2CF9AE}" pid="17" name="MSIP_Label_4f288355-fb4c-44cd-b9ca-40cfc2aee5f8_SetDate">
    <vt:lpwstr>2020-07-11T12:23:15.1280036Z</vt:lpwstr>
  </property>
  <property fmtid="{D5CDD505-2E9C-101B-9397-08002B2CF9AE}" pid="18" name="MSIP_Label_4f288355-fb4c-44cd-b9ca-40cfc2aee5f8_SiteId">
    <vt:lpwstr>0b11c524-9a1c-4e1b-84cb-6336aefc2243</vt:lpwstr>
  </property>
  <property fmtid="{D5CDD505-2E9C-101B-9397-08002B2CF9AE}" pid="19" name="Pol_saved">
    <vt:lpwstr>yes</vt:lpwstr>
  </property>
  <property fmtid="{D5CDD505-2E9C-101B-9397-08002B2CF9AE}" pid="20" name="Sensitivity">
    <vt:lpwstr>CONFIDENTIAL NON-SENSITIVE</vt:lpwstr>
  </property>
</Properties>
</file>